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0024E" w14:textId="77777777" w:rsidR="00265626" w:rsidRPr="00E1158A" w:rsidRDefault="00B25EE1" w:rsidP="00497E32">
      <w:pPr>
        <w:spacing w:line="240" w:lineRule="auto"/>
        <w:jc w:val="center"/>
        <w:rPr>
          <w:rFonts w:ascii="Times New Roman" w:hAnsi="Times New Roman" w:cs="Times New Roman"/>
          <w:sz w:val="28"/>
          <w:szCs w:val="24"/>
        </w:rPr>
      </w:pPr>
      <w:r w:rsidRPr="00E1158A">
        <w:rPr>
          <w:rFonts w:ascii="Times New Roman" w:hAnsi="Times New Roman" w:cs="Times New Roman"/>
          <w:b/>
          <w:sz w:val="28"/>
          <w:szCs w:val="24"/>
          <w:u w:val="single"/>
        </w:rPr>
        <w:t>DOHODA O ADVOKÁTNÍ ÚSCHOVĚ</w:t>
      </w:r>
    </w:p>
    <w:p w14:paraId="65A54C6A" w14:textId="36B3BCDA" w:rsidR="00265626" w:rsidRPr="00E1158A" w:rsidRDefault="00B25EE1" w:rsidP="00497E32">
      <w:pPr>
        <w:spacing w:line="240" w:lineRule="auto"/>
        <w:jc w:val="both"/>
        <w:rPr>
          <w:rFonts w:ascii="Times New Roman" w:hAnsi="Times New Roman" w:cs="Times New Roman"/>
          <w:sz w:val="24"/>
          <w:szCs w:val="24"/>
        </w:rPr>
      </w:pPr>
      <w:r w:rsidRPr="00E1158A">
        <w:rPr>
          <w:rFonts w:ascii="Times New Roman" w:hAnsi="Times New Roman" w:cs="Times New Roman"/>
          <w:sz w:val="24"/>
          <w:szCs w:val="24"/>
        </w:rPr>
        <w:t xml:space="preserve">Tato Dohoda o advokátní úschově (dále </w:t>
      </w:r>
      <w:r w:rsidR="00150462" w:rsidRPr="00E1158A">
        <w:rPr>
          <w:rFonts w:ascii="Times New Roman" w:hAnsi="Times New Roman" w:cs="Times New Roman"/>
          <w:sz w:val="24"/>
          <w:szCs w:val="24"/>
        </w:rPr>
        <w:t>též jako</w:t>
      </w:r>
      <w:r w:rsidRPr="00E1158A">
        <w:rPr>
          <w:rFonts w:ascii="Times New Roman" w:hAnsi="Times New Roman" w:cs="Times New Roman"/>
          <w:sz w:val="24"/>
          <w:szCs w:val="24"/>
        </w:rPr>
        <w:t xml:space="preserve"> „</w:t>
      </w:r>
      <w:r w:rsidRPr="00E1158A">
        <w:rPr>
          <w:rFonts w:ascii="Times New Roman" w:hAnsi="Times New Roman" w:cs="Times New Roman"/>
          <w:b/>
          <w:sz w:val="24"/>
          <w:szCs w:val="24"/>
          <w:u w:val="single"/>
        </w:rPr>
        <w:t>Dohoda</w:t>
      </w:r>
      <w:r w:rsidRPr="00E1158A">
        <w:rPr>
          <w:rFonts w:ascii="Times New Roman" w:hAnsi="Times New Roman" w:cs="Times New Roman"/>
          <w:sz w:val="24"/>
          <w:szCs w:val="24"/>
        </w:rPr>
        <w:t xml:space="preserve">“) byla uzavřena níže uvedeného dne, měsíce a roku podle zákona č. </w:t>
      </w:r>
      <w:r w:rsidR="00CE2478" w:rsidRPr="00E1158A">
        <w:rPr>
          <w:rFonts w:ascii="Times New Roman" w:hAnsi="Times New Roman" w:cs="Times New Roman"/>
          <w:sz w:val="24"/>
          <w:szCs w:val="24"/>
        </w:rPr>
        <w:t>89/2012</w:t>
      </w:r>
      <w:r w:rsidRPr="00E1158A">
        <w:rPr>
          <w:rFonts w:ascii="Times New Roman" w:hAnsi="Times New Roman" w:cs="Times New Roman"/>
          <w:sz w:val="24"/>
          <w:szCs w:val="24"/>
        </w:rPr>
        <w:t xml:space="preserve"> Sb., občanského zákoníku, v platném znění mezi těmito stranami: </w:t>
      </w:r>
    </w:p>
    <w:p w14:paraId="730211F0" w14:textId="77EAC71A" w:rsidR="009D15C8" w:rsidRPr="00E1158A" w:rsidRDefault="00E34E7C" w:rsidP="00497E32">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Advokátní kancelář </w:t>
      </w:r>
      <w:r w:rsidRPr="00750495">
        <w:rPr>
          <w:rFonts w:ascii="Times New Roman" w:hAnsi="Times New Roman" w:cs="Times New Roman"/>
          <w:sz w:val="24"/>
          <w:szCs w:val="24"/>
          <w:highlight w:val="yellow"/>
        </w:rPr>
        <w:t>BUDE DOPLNĚNO</w:t>
      </w:r>
      <w:r w:rsidR="009D15C8" w:rsidRPr="00E1158A">
        <w:rPr>
          <w:rFonts w:ascii="Times New Roman" w:hAnsi="Times New Roman" w:cs="Times New Roman"/>
          <w:b/>
          <w:sz w:val="24"/>
          <w:szCs w:val="24"/>
        </w:rPr>
        <w:t>,</w:t>
      </w:r>
      <w:r w:rsidR="009D15C8" w:rsidRPr="00E1158A">
        <w:rPr>
          <w:rFonts w:ascii="Times New Roman" w:hAnsi="Times New Roman" w:cs="Times New Roman"/>
          <w:sz w:val="24"/>
          <w:szCs w:val="24"/>
        </w:rPr>
        <w:t xml:space="preserve"> IČ: </w:t>
      </w:r>
      <w:r w:rsidRPr="00750495">
        <w:rPr>
          <w:rFonts w:ascii="Times New Roman" w:hAnsi="Times New Roman" w:cs="Times New Roman"/>
          <w:sz w:val="24"/>
          <w:szCs w:val="24"/>
          <w:highlight w:val="yellow"/>
        </w:rPr>
        <w:t>BUDE DOPLNĚNO</w:t>
      </w:r>
      <w:r w:rsidR="009D15C8" w:rsidRPr="00E1158A">
        <w:rPr>
          <w:rFonts w:ascii="Times New Roman" w:hAnsi="Times New Roman" w:cs="Times New Roman"/>
          <w:sz w:val="24"/>
          <w:szCs w:val="24"/>
        </w:rPr>
        <w:t xml:space="preserve">, se sídlem </w:t>
      </w:r>
      <w:r w:rsidRPr="00750495">
        <w:rPr>
          <w:rFonts w:ascii="Times New Roman" w:hAnsi="Times New Roman" w:cs="Times New Roman"/>
          <w:sz w:val="24"/>
          <w:szCs w:val="24"/>
          <w:highlight w:val="yellow"/>
        </w:rPr>
        <w:t>BUDE DOPLNĚNO</w:t>
      </w:r>
      <w:r w:rsidR="009D15C8" w:rsidRPr="00E1158A">
        <w:rPr>
          <w:rFonts w:ascii="Times New Roman" w:hAnsi="Times New Roman" w:cs="Times New Roman"/>
          <w:sz w:val="24"/>
          <w:szCs w:val="24"/>
        </w:rPr>
        <w:t xml:space="preserve">  </w:t>
      </w:r>
    </w:p>
    <w:p w14:paraId="31770885" w14:textId="2860D1AC" w:rsidR="009D15C8" w:rsidRPr="00E1158A" w:rsidRDefault="009D15C8" w:rsidP="00497E32">
      <w:pPr>
        <w:spacing w:line="240" w:lineRule="auto"/>
        <w:jc w:val="both"/>
        <w:rPr>
          <w:rFonts w:ascii="Times New Roman" w:hAnsi="Times New Roman" w:cs="Times New Roman"/>
          <w:sz w:val="24"/>
          <w:szCs w:val="24"/>
        </w:rPr>
      </w:pPr>
      <w:r w:rsidRPr="00E1158A">
        <w:rPr>
          <w:rFonts w:ascii="Times New Roman" w:hAnsi="Times New Roman" w:cs="Times New Roman"/>
          <w:sz w:val="24"/>
          <w:szCs w:val="24"/>
        </w:rPr>
        <w:t xml:space="preserve">(dále </w:t>
      </w:r>
      <w:r w:rsidR="00150462" w:rsidRPr="00E1158A">
        <w:rPr>
          <w:rFonts w:ascii="Times New Roman" w:hAnsi="Times New Roman" w:cs="Times New Roman"/>
          <w:sz w:val="24"/>
          <w:szCs w:val="24"/>
        </w:rPr>
        <w:t>též jako</w:t>
      </w:r>
      <w:r w:rsidRPr="00E1158A">
        <w:rPr>
          <w:rFonts w:ascii="Times New Roman" w:hAnsi="Times New Roman" w:cs="Times New Roman"/>
          <w:sz w:val="24"/>
          <w:szCs w:val="24"/>
        </w:rPr>
        <w:t xml:space="preserve"> „</w:t>
      </w:r>
      <w:r w:rsidRPr="00E1158A">
        <w:rPr>
          <w:rFonts w:ascii="Times New Roman" w:hAnsi="Times New Roman" w:cs="Times New Roman"/>
          <w:b/>
          <w:sz w:val="24"/>
          <w:szCs w:val="24"/>
          <w:u w:val="single"/>
        </w:rPr>
        <w:t>Schovatel</w:t>
      </w:r>
      <w:r w:rsidRPr="00E1158A">
        <w:rPr>
          <w:rFonts w:ascii="Times New Roman" w:hAnsi="Times New Roman" w:cs="Times New Roman"/>
          <w:sz w:val="24"/>
          <w:szCs w:val="24"/>
        </w:rPr>
        <w:t>“)</w:t>
      </w:r>
    </w:p>
    <w:p w14:paraId="3E8E922F" w14:textId="77777777" w:rsidR="009D15C8" w:rsidRPr="00E1158A" w:rsidRDefault="009D15C8" w:rsidP="00497E32">
      <w:pPr>
        <w:spacing w:line="240" w:lineRule="auto"/>
        <w:jc w:val="both"/>
        <w:rPr>
          <w:rFonts w:ascii="Times New Roman" w:hAnsi="Times New Roman" w:cs="Times New Roman"/>
          <w:sz w:val="24"/>
          <w:szCs w:val="24"/>
        </w:rPr>
      </w:pPr>
      <w:r w:rsidRPr="00E1158A">
        <w:rPr>
          <w:rFonts w:ascii="Times New Roman" w:hAnsi="Times New Roman" w:cs="Times New Roman"/>
          <w:sz w:val="24"/>
          <w:szCs w:val="24"/>
        </w:rPr>
        <w:t>a</w:t>
      </w:r>
    </w:p>
    <w:p w14:paraId="33BCF004" w14:textId="77777777" w:rsidR="009D15C8" w:rsidRPr="00E1158A" w:rsidRDefault="009D15C8" w:rsidP="00497E32">
      <w:pPr>
        <w:spacing w:line="240" w:lineRule="auto"/>
        <w:jc w:val="both"/>
        <w:rPr>
          <w:rFonts w:ascii="Times New Roman" w:hAnsi="Times New Roman" w:cs="Times New Roman"/>
          <w:sz w:val="24"/>
          <w:szCs w:val="24"/>
        </w:rPr>
      </w:pPr>
      <w:r w:rsidRPr="00E1158A">
        <w:rPr>
          <w:rFonts w:ascii="Times New Roman" w:hAnsi="Times New Roman" w:cs="Times New Roman"/>
          <w:sz w:val="24"/>
          <w:szCs w:val="24"/>
          <w:highlight w:val="yellow"/>
        </w:rPr>
        <w:t>BUDE DOPLNĚNO</w:t>
      </w:r>
      <w:r w:rsidRPr="00E1158A">
        <w:rPr>
          <w:rFonts w:ascii="Times New Roman" w:hAnsi="Times New Roman" w:cs="Times New Roman"/>
          <w:sz w:val="24"/>
          <w:szCs w:val="24"/>
        </w:rPr>
        <w:t xml:space="preserve">, r.č.: </w:t>
      </w:r>
      <w:r w:rsidRPr="00E1158A">
        <w:rPr>
          <w:rFonts w:ascii="Times New Roman" w:hAnsi="Times New Roman" w:cs="Times New Roman"/>
          <w:sz w:val="24"/>
          <w:szCs w:val="24"/>
          <w:highlight w:val="yellow"/>
        </w:rPr>
        <w:t>BUDE DOPLNĚNO</w:t>
      </w:r>
      <w:r w:rsidRPr="00E1158A">
        <w:rPr>
          <w:rFonts w:ascii="Times New Roman" w:hAnsi="Times New Roman" w:cs="Times New Roman"/>
          <w:sz w:val="24"/>
          <w:szCs w:val="24"/>
        </w:rPr>
        <w:t xml:space="preserve">, trvalé bydliště: </w:t>
      </w:r>
      <w:r w:rsidRPr="00E1158A">
        <w:rPr>
          <w:rFonts w:ascii="Times New Roman" w:hAnsi="Times New Roman" w:cs="Times New Roman"/>
          <w:sz w:val="24"/>
          <w:szCs w:val="24"/>
          <w:highlight w:val="yellow"/>
        </w:rPr>
        <w:t>BUDE DOPLNĚNO</w:t>
      </w:r>
      <w:r w:rsidRPr="00E1158A">
        <w:rPr>
          <w:rFonts w:ascii="Times New Roman" w:hAnsi="Times New Roman" w:cs="Times New Roman"/>
          <w:sz w:val="24"/>
          <w:szCs w:val="24"/>
        </w:rPr>
        <w:t xml:space="preserve">, bankovní spojení: </w:t>
      </w:r>
      <w:r w:rsidRPr="00E1158A">
        <w:rPr>
          <w:rFonts w:ascii="Times New Roman" w:hAnsi="Times New Roman" w:cs="Times New Roman"/>
          <w:sz w:val="24"/>
          <w:szCs w:val="24"/>
          <w:highlight w:val="yellow"/>
        </w:rPr>
        <w:t>BUDE DOPLNĚNO</w:t>
      </w:r>
    </w:p>
    <w:p w14:paraId="3CC4F5A4" w14:textId="255886CE" w:rsidR="00265626" w:rsidRPr="00E1158A" w:rsidRDefault="00B25EE1" w:rsidP="00497E32">
      <w:pPr>
        <w:spacing w:line="240" w:lineRule="auto"/>
        <w:jc w:val="both"/>
        <w:rPr>
          <w:rFonts w:ascii="Times New Roman" w:hAnsi="Times New Roman" w:cs="Times New Roman"/>
          <w:sz w:val="24"/>
          <w:szCs w:val="24"/>
        </w:rPr>
      </w:pPr>
      <w:r w:rsidRPr="00E1158A">
        <w:rPr>
          <w:rFonts w:ascii="Times New Roman" w:hAnsi="Times New Roman" w:cs="Times New Roman"/>
          <w:sz w:val="24"/>
          <w:szCs w:val="24"/>
        </w:rPr>
        <w:t xml:space="preserve">(dále </w:t>
      </w:r>
      <w:r w:rsidR="00150462" w:rsidRPr="00E1158A">
        <w:rPr>
          <w:rFonts w:ascii="Times New Roman" w:hAnsi="Times New Roman" w:cs="Times New Roman"/>
          <w:sz w:val="24"/>
          <w:szCs w:val="24"/>
        </w:rPr>
        <w:t>též jako</w:t>
      </w:r>
      <w:r w:rsidRPr="00E1158A">
        <w:rPr>
          <w:rFonts w:ascii="Times New Roman" w:hAnsi="Times New Roman" w:cs="Times New Roman"/>
          <w:sz w:val="24"/>
          <w:szCs w:val="24"/>
        </w:rPr>
        <w:t xml:space="preserve"> „</w:t>
      </w:r>
      <w:r w:rsidR="00A2523E" w:rsidRPr="00E1158A">
        <w:rPr>
          <w:rFonts w:ascii="Times New Roman" w:hAnsi="Times New Roman" w:cs="Times New Roman"/>
          <w:b/>
          <w:sz w:val="24"/>
          <w:szCs w:val="24"/>
          <w:u w:val="single"/>
        </w:rPr>
        <w:t>Prodávající</w:t>
      </w:r>
      <w:r w:rsidRPr="00E1158A">
        <w:rPr>
          <w:rFonts w:ascii="Times New Roman" w:hAnsi="Times New Roman" w:cs="Times New Roman"/>
          <w:sz w:val="24"/>
          <w:szCs w:val="24"/>
        </w:rPr>
        <w:t xml:space="preserve">“) </w:t>
      </w:r>
    </w:p>
    <w:p w14:paraId="6B105A7C" w14:textId="77777777" w:rsidR="00265626" w:rsidRPr="00E1158A" w:rsidRDefault="00B25EE1" w:rsidP="00497E32">
      <w:pPr>
        <w:spacing w:line="240" w:lineRule="auto"/>
        <w:jc w:val="both"/>
        <w:rPr>
          <w:rFonts w:ascii="Times New Roman" w:hAnsi="Times New Roman" w:cs="Times New Roman"/>
          <w:sz w:val="24"/>
          <w:szCs w:val="24"/>
        </w:rPr>
      </w:pPr>
      <w:r w:rsidRPr="00E1158A">
        <w:rPr>
          <w:rFonts w:ascii="Times New Roman" w:hAnsi="Times New Roman" w:cs="Times New Roman"/>
          <w:sz w:val="24"/>
          <w:szCs w:val="24"/>
        </w:rPr>
        <w:t xml:space="preserve">a </w:t>
      </w:r>
    </w:p>
    <w:p w14:paraId="4280495A" w14:textId="77777777" w:rsidR="009D15C8" w:rsidRPr="00E1158A" w:rsidRDefault="009D15C8" w:rsidP="00497E32">
      <w:pPr>
        <w:spacing w:line="240" w:lineRule="auto"/>
        <w:jc w:val="both"/>
        <w:rPr>
          <w:rFonts w:ascii="Times New Roman" w:hAnsi="Times New Roman" w:cs="Times New Roman"/>
          <w:sz w:val="24"/>
          <w:szCs w:val="24"/>
        </w:rPr>
      </w:pPr>
      <w:r w:rsidRPr="00E1158A">
        <w:rPr>
          <w:rFonts w:ascii="Times New Roman" w:hAnsi="Times New Roman" w:cs="Times New Roman"/>
          <w:sz w:val="24"/>
          <w:szCs w:val="24"/>
          <w:highlight w:val="yellow"/>
        </w:rPr>
        <w:t>BUDE DOPLNĚNO</w:t>
      </w:r>
      <w:r w:rsidRPr="00E1158A">
        <w:rPr>
          <w:rFonts w:ascii="Times New Roman" w:hAnsi="Times New Roman" w:cs="Times New Roman"/>
          <w:sz w:val="24"/>
          <w:szCs w:val="24"/>
        </w:rPr>
        <w:t xml:space="preserve">, r.č.: </w:t>
      </w:r>
      <w:r w:rsidRPr="00E1158A">
        <w:rPr>
          <w:rFonts w:ascii="Times New Roman" w:hAnsi="Times New Roman" w:cs="Times New Roman"/>
          <w:sz w:val="24"/>
          <w:szCs w:val="24"/>
          <w:highlight w:val="yellow"/>
        </w:rPr>
        <w:t>BUDE DOPLNĚNO</w:t>
      </w:r>
      <w:r w:rsidRPr="00E1158A">
        <w:rPr>
          <w:rFonts w:ascii="Times New Roman" w:hAnsi="Times New Roman" w:cs="Times New Roman"/>
          <w:sz w:val="24"/>
          <w:szCs w:val="24"/>
        </w:rPr>
        <w:t xml:space="preserve">, trvalé bydliště: </w:t>
      </w:r>
      <w:r w:rsidRPr="00E1158A">
        <w:rPr>
          <w:rFonts w:ascii="Times New Roman" w:hAnsi="Times New Roman" w:cs="Times New Roman"/>
          <w:sz w:val="24"/>
          <w:szCs w:val="24"/>
          <w:highlight w:val="yellow"/>
        </w:rPr>
        <w:t>BUDE DOPLNĚNO</w:t>
      </w:r>
      <w:r w:rsidRPr="00E1158A">
        <w:rPr>
          <w:rFonts w:ascii="Times New Roman" w:hAnsi="Times New Roman" w:cs="Times New Roman"/>
          <w:sz w:val="24"/>
          <w:szCs w:val="24"/>
        </w:rPr>
        <w:t xml:space="preserve">, bankovní spojení: </w:t>
      </w:r>
      <w:r w:rsidRPr="00E1158A">
        <w:rPr>
          <w:rFonts w:ascii="Times New Roman" w:hAnsi="Times New Roman" w:cs="Times New Roman"/>
          <w:sz w:val="24"/>
          <w:szCs w:val="24"/>
          <w:highlight w:val="yellow"/>
        </w:rPr>
        <w:t>BUDE DOPLNĚNO</w:t>
      </w:r>
    </w:p>
    <w:p w14:paraId="4CEE98D8" w14:textId="50386613" w:rsidR="00265626" w:rsidRPr="00E1158A" w:rsidRDefault="00B25EE1" w:rsidP="00497E32">
      <w:pPr>
        <w:spacing w:line="240" w:lineRule="auto"/>
        <w:jc w:val="both"/>
        <w:rPr>
          <w:rFonts w:ascii="Times New Roman" w:hAnsi="Times New Roman" w:cs="Times New Roman"/>
          <w:sz w:val="24"/>
          <w:szCs w:val="24"/>
        </w:rPr>
      </w:pPr>
      <w:r w:rsidRPr="00E1158A">
        <w:rPr>
          <w:rFonts w:ascii="Times New Roman" w:hAnsi="Times New Roman" w:cs="Times New Roman"/>
          <w:sz w:val="24"/>
          <w:szCs w:val="24"/>
        </w:rPr>
        <w:t xml:space="preserve">(dále </w:t>
      </w:r>
      <w:r w:rsidR="00150462" w:rsidRPr="00E1158A">
        <w:rPr>
          <w:rFonts w:ascii="Times New Roman" w:hAnsi="Times New Roman" w:cs="Times New Roman"/>
          <w:sz w:val="24"/>
          <w:szCs w:val="24"/>
        </w:rPr>
        <w:t>též jako</w:t>
      </w:r>
      <w:r w:rsidRPr="00E1158A">
        <w:rPr>
          <w:rFonts w:ascii="Times New Roman" w:hAnsi="Times New Roman" w:cs="Times New Roman"/>
          <w:sz w:val="24"/>
          <w:szCs w:val="24"/>
        </w:rPr>
        <w:t xml:space="preserve"> „</w:t>
      </w:r>
      <w:r w:rsidR="00A2523E" w:rsidRPr="00E1158A">
        <w:rPr>
          <w:rFonts w:ascii="Times New Roman" w:hAnsi="Times New Roman" w:cs="Times New Roman"/>
          <w:b/>
          <w:sz w:val="24"/>
          <w:szCs w:val="24"/>
          <w:u w:val="single"/>
        </w:rPr>
        <w:t>Kupující</w:t>
      </w:r>
      <w:r w:rsidRPr="00E1158A">
        <w:rPr>
          <w:rFonts w:ascii="Times New Roman" w:hAnsi="Times New Roman" w:cs="Times New Roman"/>
          <w:sz w:val="24"/>
          <w:szCs w:val="24"/>
        </w:rPr>
        <w:t xml:space="preserve">“) </w:t>
      </w:r>
    </w:p>
    <w:p w14:paraId="786A86B5" w14:textId="7FCA9494" w:rsidR="00265626" w:rsidRPr="00E1158A" w:rsidRDefault="00B25EE1" w:rsidP="00497E32">
      <w:pPr>
        <w:spacing w:line="240" w:lineRule="auto"/>
        <w:jc w:val="both"/>
        <w:rPr>
          <w:rFonts w:ascii="Times New Roman" w:hAnsi="Times New Roman" w:cs="Times New Roman"/>
          <w:sz w:val="24"/>
          <w:szCs w:val="24"/>
        </w:rPr>
      </w:pPr>
      <w:r w:rsidRPr="00E1158A">
        <w:rPr>
          <w:rFonts w:ascii="Times New Roman" w:hAnsi="Times New Roman" w:cs="Times New Roman"/>
          <w:sz w:val="24"/>
          <w:szCs w:val="24"/>
        </w:rPr>
        <w:t xml:space="preserve">(Schovatel, </w:t>
      </w:r>
      <w:r w:rsidR="00335E92" w:rsidRPr="00E1158A">
        <w:rPr>
          <w:rFonts w:ascii="Times New Roman" w:hAnsi="Times New Roman" w:cs="Times New Roman"/>
          <w:sz w:val="24"/>
          <w:szCs w:val="24"/>
        </w:rPr>
        <w:t>Prodávající</w:t>
      </w:r>
      <w:r w:rsidRPr="00E1158A">
        <w:rPr>
          <w:rFonts w:ascii="Times New Roman" w:hAnsi="Times New Roman" w:cs="Times New Roman"/>
          <w:sz w:val="24"/>
          <w:szCs w:val="24"/>
        </w:rPr>
        <w:t xml:space="preserve"> a </w:t>
      </w:r>
      <w:r w:rsidR="00335E92" w:rsidRPr="00E1158A">
        <w:rPr>
          <w:rFonts w:ascii="Times New Roman" w:hAnsi="Times New Roman" w:cs="Times New Roman"/>
          <w:sz w:val="24"/>
          <w:szCs w:val="24"/>
        </w:rPr>
        <w:t>Kupující</w:t>
      </w:r>
      <w:r w:rsidRPr="00E1158A">
        <w:rPr>
          <w:rFonts w:ascii="Times New Roman" w:hAnsi="Times New Roman" w:cs="Times New Roman"/>
          <w:sz w:val="24"/>
          <w:szCs w:val="24"/>
        </w:rPr>
        <w:t xml:space="preserve"> dále jednotlivě </w:t>
      </w:r>
      <w:r w:rsidR="00150462" w:rsidRPr="00E1158A">
        <w:rPr>
          <w:rFonts w:ascii="Times New Roman" w:hAnsi="Times New Roman" w:cs="Times New Roman"/>
          <w:sz w:val="24"/>
          <w:szCs w:val="24"/>
        </w:rPr>
        <w:t>též jako</w:t>
      </w:r>
      <w:r w:rsidRPr="00E1158A">
        <w:rPr>
          <w:rFonts w:ascii="Times New Roman" w:hAnsi="Times New Roman" w:cs="Times New Roman"/>
          <w:sz w:val="24"/>
          <w:szCs w:val="24"/>
        </w:rPr>
        <w:t xml:space="preserve"> „</w:t>
      </w:r>
      <w:r w:rsidRPr="00E1158A">
        <w:rPr>
          <w:rFonts w:ascii="Times New Roman" w:hAnsi="Times New Roman" w:cs="Times New Roman"/>
          <w:b/>
          <w:sz w:val="24"/>
          <w:szCs w:val="24"/>
          <w:u w:val="single"/>
        </w:rPr>
        <w:t>Strana</w:t>
      </w:r>
      <w:r w:rsidRPr="00E1158A">
        <w:rPr>
          <w:rFonts w:ascii="Times New Roman" w:hAnsi="Times New Roman" w:cs="Times New Roman"/>
          <w:sz w:val="24"/>
          <w:szCs w:val="24"/>
        </w:rPr>
        <w:t xml:space="preserve">“ a společně </w:t>
      </w:r>
      <w:r w:rsidR="00150462" w:rsidRPr="00E1158A">
        <w:rPr>
          <w:rFonts w:ascii="Times New Roman" w:hAnsi="Times New Roman" w:cs="Times New Roman"/>
          <w:sz w:val="24"/>
          <w:szCs w:val="24"/>
        </w:rPr>
        <w:t>též jako</w:t>
      </w:r>
      <w:r w:rsidRPr="00E1158A">
        <w:rPr>
          <w:rFonts w:ascii="Times New Roman" w:hAnsi="Times New Roman" w:cs="Times New Roman"/>
          <w:sz w:val="24"/>
          <w:szCs w:val="24"/>
        </w:rPr>
        <w:t xml:space="preserve"> „</w:t>
      </w:r>
      <w:r w:rsidRPr="00E1158A">
        <w:rPr>
          <w:rFonts w:ascii="Times New Roman" w:hAnsi="Times New Roman" w:cs="Times New Roman"/>
          <w:b/>
          <w:sz w:val="24"/>
          <w:szCs w:val="24"/>
          <w:u w:val="single"/>
        </w:rPr>
        <w:t>Strany</w:t>
      </w:r>
      <w:r w:rsidRPr="00E1158A">
        <w:rPr>
          <w:rFonts w:ascii="Times New Roman" w:hAnsi="Times New Roman" w:cs="Times New Roman"/>
          <w:sz w:val="24"/>
          <w:szCs w:val="24"/>
        </w:rPr>
        <w:t>“)</w:t>
      </w:r>
    </w:p>
    <w:p w14:paraId="5BC392AC" w14:textId="77777777" w:rsidR="006B0F73" w:rsidRPr="00E1158A" w:rsidRDefault="006B0F73" w:rsidP="00497E32">
      <w:pPr>
        <w:spacing w:line="240" w:lineRule="auto"/>
        <w:jc w:val="both"/>
        <w:rPr>
          <w:rFonts w:ascii="Times New Roman" w:hAnsi="Times New Roman" w:cs="Times New Roman"/>
          <w:sz w:val="24"/>
          <w:szCs w:val="24"/>
        </w:rPr>
      </w:pPr>
    </w:p>
    <w:p w14:paraId="187FBB4A" w14:textId="77777777" w:rsidR="00265626" w:rsidRPr="00E1158A" w:rsidRDefault="00B25EE1" w:rsidP="00497E32">
      <w:pPr>
        <w:spacing w:line="240" w:lineRule="auto"/>
        <w:jc w:val="center"/>
        <w:rPr>
          <w:rFonts w:ascii="Times New Roman" w:hAnsi="Times New Roman" w:cs="Times New Roman"/>
          <w:b/>
          <w:sz w:val="24"/>
          <w:szCs w:val="24"/>
        </w:rPr>
      </w:pPr>
      <w:r w:rsidRPr="00E1158A">
        <w:rPr>
          <w:rFonts w:ascii="Times New Roman" w:hAnsi="Times New Roman" w:cs="Times New Roman"/>
          <w:b/>
          <w:sz w:val="24"/>
          <w:szCs w:val="24"/>
        </w:rPr>
        <w:t>I. PŘEDMĚT DOHODY</w:t>
      </w:r>
    </w:p>
    <w:p w14:paraId="0EA95726" w14:textId="19B2E35C" w:rsidR="00204BDD" w:rsidRPr="00E1158A" w:rsidRDefault="00335E92" w:rsidP="00497E32">
      <w:pPr>
        <w:pStyle w:val="Odstavecseseznamem"/>
        <w:numPr>
          <w:ilvl w:val="0"/>
          <w:numId w:val="11"/>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Prodávající</w:t>
      </w:r>
      <w:r w:rsidR="00B25EE1" w:rsidRPr="00E1158A">
        <w:rPr>
          <w:rFonts w:ascii="Times New Roman" w:hAnsi="Times New Roman" w:cs="Times New Roman"/>
          <w:sz w:val="24"/>
          <w:szCs w:val="24"/>
        </w:rPr>
        <w:t xml:space="preserve"> a </w:t>
      </w:r>
      <w:r w:rsidRPr="00E1158A">
        <w:rPr>
          <w:rFonts w:ascii="Times New Roman" w:hAnsi="Times New Roman" w:cs="Times New Roman"/>
          <w:sz w:val="24"/>
          <w:szCs w:val="24"/>
        </w:rPr>
        <w:t>Kupující</w:t>
      </w:r>
      <w:r w:rsidR="00B25EE1" w:rsidRPr="00E1158A">
        <w:rPr>
          <w:rFonts w:ascii="Times New Roman" w:hAnsi="Times New Roman" w:cs="Times New Roman"/>
          <w:sz w:val="24"/>
          <w:szCs w:val="24"/>
        </w:rPr>
        <w:t xml:space="preserve"> shodně prohlašují, že dne </w:t>
      </w:r>
      <w:r w:rsidR="001939CC" w:rsidRPr="00E1158A">
        <w:rPr>
          <w:rFonts w:ascii="Times New Roman" w:hAnsi="Times New Roman" w:cs="Times New Roman"/>
          <w:sz w:val="24"/>
          <w:szCs w:val="24"/>
          <w:highlight w:val="yellow"/>
        </w:rPr>
        <w:t>BUDE DOPLNĚNO</w:t>
      </w:r>
      <w:r w:rsidR="00B25EE1" w:rsidRPr="00E1158A">
        <w:rPr>
          <w:rFonts w:ascii="Times New Roman" w:hAnsi="Times New Roman" w:cs="Times New Roman"/>
          <w:sz w:val="24"/>
          <w:szCs w:val="24"/>
        </w:rPr>
        <w:t xml:space="preserve"> uzavřeli </w:t>
      </w:r>
      <w:r w:rsidR="00584053" w:rsidRPr="00E1158A">
        <w:rPr>
          <w:rFonts w:ascii="Times New Roman" w:hAnsi="Times New Roman" w:cs="Times New Roman"/>
          <w:sz w:val="24"/>
          <w:szCs w:val="24"/>
        </w:rPr>
        <w:t>kupní smlouvu</w:t>
      </w:r>
      <w:r w:rsidR="008A52E7" w:rsidRPr="00E1158A">
        <w:rPr>
          <w:rFonts w:ascii="Times New Roman" w:hAnsi="Times New Roman" w:cs="Times New Roman"/>
          <w:sz w:val="24"/>
          <w:szCs w:val="24"/>
        </w:rPr>
        <w:t xml:space="preserve"> </w:t>
      </w:r>
      <w:r w:rsidR="00B25EE1" w:rsidRPr="00E1158A">
        <w:rPr>
          <w:rFonts w:ascii="Times New Roman" w:hAnsi="Times New Roman" w:cs="Times New Roman"/>
          <w:sz w:val="24"/>
          <w:szCs w:val="24"/>
        </w:rPr>
        <w:t xml:space="preserve">(dále </w:t>
      </w:r>
      <w:r w:rsidR="00150462" w:rsidRPr="00E1158A">
        <w:rPr>
          <w:rFonts w:ascii="Times New Roman" w:hAnsi="Times New Roman" w:cs="Times New Roman"/>
          <w:sz w:val="24"/>
          <w:szCs w:val="24"/>
        </w:rPr>
        <w:t>též jako</w:t>
      </w:r>
      <w:r w:rsidR="00B25EE1" w:rsidRPr="00E1158A">
        <w:rPr>
          <w:rFonts w:ascii="Times New Roman" w:hAnsi="Times New Roman" w:cs="Times New Roman"/>
          <w:sz w:val="24"/>
          <w:szCs w:val="24"/>
        </w:rPr>
        <w:t xml:space="preserve"> „</w:t>
      </w:r>
      <w:r w:rsidR="00B25EE1" w:rsidRPr="00E1158A">
        <w:rPr>
          <w:rFonts w:ascii="Times New Roman" w:hAnsi="Times New Roman" w:cs="Times New Roman"/>
          <w:b/>
          <w:sz w:val="24"/>
          <w:szCs w:val="24"/>
          <w:u w:val="single"/>
        </w:rPr>
        <w:t>Smlouva</w:t>
      </w:r>
      <w:r w:rsidR="00B25EE1" w:rsidRPr="00E1158A">
        <w:rPr>
          <w:rFonts w:ascii="Times New Roman" w:hAnsi="Times New Roman" w:cs="Times New Roman"/>
          <w:sz w:val="24"/>
          <w:szCs w:val="24"/>
        </w:rPr>
        <w:t xml:space="preserve">“), kterou se </w:t>
      </w:r>
      <w:r w:rsidRPr="00E1158A">
        <w:rPr>
          <w:rFonts w:ascii="Times New Roman" w:hAnsi="Times New Roman" w:cs="Times New Roman"/>
          <w:sz w:val="24"/>
          <w:szCs w:val="24"/>
        </w:rPr>
        <w:t>Prodávající</w:t>
      </w:r>
      <w:r w:rsidR="00B25EE1" w:rsidRPr="00E1158A">
        <w:rPr>
          <w:rFonts w:ascii="Times New Roman" w:hAnsi="Times New Roman" w:cs="Times New Roman"/>
          <w:sz w:val="24"/>
          <w:szCs w:val="24"/>
        </w:rPr>
        <w:t xml:space="preserve"> zavázal převést na </w:t>
      </w:r>
      <w:r w:rsidRPr="00E1158A">
        <w:rPr>
          <w:rFonts w:ascii="Times New Roman" w:hAnsi="Times New Roman" w:cs="Times New Roman"/>
          <w:sz w:val="24"/>
          <w:szCs w:val="24"/>
        </w:rPr>
        <w:t>Kupujícího</w:t>
      </w:r>
      <w:r w:rsidR="00B25EE1" w:rsidRPr="00E1158A">
        <w:rPr>
          <w:rFonts w:ascii="Times New Roman" w:hAnsi="Times New Roman" w:cs="Times New Roman"/>
          <w:sz w:val="24"/>
          <w:szCs w:val="24"/>
        </w:rPr>
        <w:t xml:space="preserve"> a </w:t>
      </w:r>
      <w:r w:rsidRPr="00E1158A">
        <w:rPr>
          <w:rFonts w:ascii="Times New Roman" w:hAnsi="Times New Roman" w:cs="Times New Roman"/>
          <w:sz w:val="24"/>
          <w:szCs w:val="24"/>
        </w:rPr>
        <w:t>Kupující</w:t>
      </w:r>
      <w:r w:rsidR="00B25EE1" w:rsidRPr="00E1158A">
        <w:rPr>
          <w:rFonts w:ascii="Times New Roman" w:hAnsi="Times New Roman" w:cs="Times New Roman"/>
          <w:sz w:val="24"/>
          <w:szCs w:val="24"/>
        </w:rPr>
        <w:t xml:space="preserve"> přijmout od </w:t>
      </w:r>
      <w:r w:rsidRPr="00E1158A">
        <w:rPr>
          <w:rFonts w:ascii="Times New Roman" w:hAnsi="Times New Roman" w:cs="Times New Roman"/>
          <w:sz w:val="24"/>
          <w:szCs w:val="24"/>
        </w:rPr>
        <w:t>Prodávajícího</w:t>
      </w:r>
      <w:r w:rsidR="00B25EE1" w:rsidRPr="00E1158A">
        <w:rPr>
          <w:rFonts w:ascii="Times New Roman" w:hAnsi="Times New Roman" w:cs="Times New Roman"/>
          <w:sz w:val="24"/>
          <w:szCs w:val="24"/>
        </w:rPr>
        <w:t xml:space="preserve"> za kupní cenu </w:t>
      </w:r>
      <w:r w:rsidR="00780887" w:rsidRPr="00E1158A">
        <w:rPr>
          <w:rFonts w:ascii="Times New Roman" w:hAnsi="Times New Roman" w:cs="Times New Roman"/>
          <w:sz w:val="24"/>
          <w:szCs w:val="24"/>
          <w:highlight w:val="yellow"/>
        </w:rPr>
        <w:t xml:space="preserve">BUDE </w:t>
      </w:r>
      <w:proofErr w:type="gramStart"/>
      <w:r w:rsidR="00780887" w:rsidRPr="00E1158A">
        <w:rPr>
          <w:rFonts w:ascii="Times New Roman" w:hAnsi="Times New Roman" w:cs="Times New Roman"/>
          <w:sz w:val="24"/>
          <w:szCs w:val="24"/>
          <w:highlight w:val="yellow"/>
        </w:rPr>
        <w:t>DOPLNĚNO</w:t>
      </w:r>
      <w:r w:rsidR="00B25EE1" w:rsidRPr="00E1158A">
        <w:rPr>
          <w:rFonts w:ascii="Times New Roman" w:hAnsi="Times New Roman" w:cs="Times New Roman"/>
          <w:sz w:val="24"/>
          <w:szCs w:val="24"/>
        </w:rPr>
        <w:t>,-</w:t>
      </w:r>
      <w:proofErr w:type="gramEnd"/>
      <w:r w:rsidR="00B25EE1" w:rsidRPr="00E1158A">
        <w:rPr>
          <w:rFonts w:ascii="Times New Roman" w:hAnsi="Times New Roman" w:cs="Times New Roman"/>
          <w:sz w:val="24"/>
          <w:szCs w:val="24"/>
        </w:rPr>
        <w:t xml:space="preserve"> Kč (slovy:</w:t>
      </w:r>
      <w:r w:rsidR="00780887" w:rsidRPr="00E1158A">
        <w:rPr>
          <w:rFonts w:ascii="Times New Roman" w:hAnsi="Times New Roman" w:cs="Times New Roman"/>
          <w:sz w:val="24"/>
          <w:szCs w:val="24"/>
        </w:rPr>
        <w:t xml:space="preserve"> </w:t>
      </w:r>
      <w:r w:rsidR="00780887" w:rsidRPr="00E1158A">
        <w:rPr>
          <w:rFonts w:ascii="Times New Roman" w:hAnsi="Times New Roman" w:cs="Times New Roman"/>
          <w:sz w:val="24"/>
          <w:szCs w:val="24"/>
          <w:highlight w:val="yellow"/>
        </w:rPr>
        <w:t>BUDE DOPLNĚNO</w:t>
      </w:r>
      <w:r w:rsidRPr="00E1158A">
        <w:rPr>
          <w:rFonts w:ascii="Times New Roman" w:hAnsi="Times New Roman" w:cs="Times New Roman"/>
          <w:sz w:val="24"/>
          <w:szCs w:val="24"/>
        </w:rPr>
        <w:t xml:space="preserve"> korun českých) vlastnické právo k následujícím nemovit</w:t>
      </w:r>
      <w:r w:rsidR="003D4639" w:rsidRPr="00E1158A">
        <w:rPr>
          <w:rFonts w:ascii="Times New Roman" w:hAnsi="Times New Roman" w:cs="Times New Roman"/>
          <w:sz w:val="24"/>
          <w:szCs w:val="24"/>
        </w:rPr>
        <w:t>ým věcem</w:t>
      </w:r>
      <w:r w:rsidRPr="00E1158A">
        <w:rPr>
          <w:rFonts w:ascii="Times New Roman" w:hAnsi="Times New Roman" w:cs="Times New Roman"/>
          <w:sz w:val="24"/>
          <w:szCs w:val="24"/>
        </w:rPr>
        <w:t>:</w:t>
      </w:r>
    </w:p>
    <w:p w14:paraId="6783077B" w14:textId="26D762B9" w:rsidR="00A96F6A" w:rsidRPr="00E1158A" w:rsidRDefault="00B26077" w:rsidP="00A96F6A">
      <w:pPr>
        <w:pStyle w:val="Odstavecseseznamem"/>
        <w:numPr>
          <w:ilvl w:val="0"/>
          <w:numId w:val="21"/>
        </w:numPr>
        <w:spacing w:line="254" w:lineRule="auto"/>
        <w:ind w:left="1068"/>
        <w:jc w:val="both"/>
        <w:rPr>
          <w:rFonts w:ascii="Times New Roman" w:hAnsi="Times New Roman" w:cs="Times New Roman"/>
          <w:sz w:val="24"/>
          <w:szCs w:val="24"/>
        </w:rPr>
      </w:pPr>
      <w:r w:rsidRPr="00E1158A">
        <w:rPr>
          <w:rFonts w:ascii="Times New Roman" w:hAnsi="Times New Roman" w:cs="Times New Roman"/>
          <w:sz w:val="24"/>
          <w:szCs w:val="24"/>
        </w:rPr>
        <w:t>pozemek parc.</w:t>
      </w:r>
      <w:r w:rsidR="00335E92" w:rsidRPr="00E1158A">
        <w:rPr>
          <w:rFonts w:ascii="Times New Roman" w:hAnsi="Times New Roman" w:cs="Times New Roman"/>
          <w:sz w:val="24"/>
          <w:szCs w:val="24"/>
        </w:rPr>
        <w:t xml:space="preserve"> č.</w:t>
      </w:r>
      <w:r w:rsidR="00584053" w:rsidRPr="00E1158A">
        <w:rPr>
          <w:rFonts w:ascii="Times New Roman" w:hAnsi="Times New Roman" w:cs="Times New Roman"/>
          <w:sz w:val="24"/>
          <w:szCs w:val="24"/>
        </w:rPr>
        <w:t xml:space="preserve"> </w:t>
      </w:r>
      <w:r w:rsidR="00780887" w:rsidRPr="00E1158A">
        <w:rPr>
          <w:rFonts w:ascii="Times New Roman" w:hAnsi="Times New Roman" w:cs="Times New Roman"/>
          <w:sz w:val="24"/>
          <w:szCs w:val="24"/>
          <w:highlight w:val="yellow"/>
        </w:rPr>
        <w:t>BUDE DOPLNĚNO</w:t>
      </w:r>
      <w:r w:rsidRPr="00E1158A">
        <w:rPr>
          <w:rFonts w:ascii="Times New Roman" w:hAnsi="Times New Roman" w:cs="Times New Roman"/>
          <w:sz w:val="24"/>
          <w:szCs w:val="24"/>
        </w:rPr>
        <w:t xml:space="preserve">, jehož součástí je </w:t>
      </w:r>
      <w:r w:rsidR="001B28D1" w:rsidRPr="00E1158A">
        <w:rPr>
          <w:rFonts w:ascii="Times New Roman" w:hAnsi="Times New Roman" w:cs="Times New Roman"/>
          <w:sz w:val="24"/>
          <w:szCs w:val="24"/>
        </w:rPr>
        <w:t>stavba</w:t>
      </w:r>
      <w:r w:rsidR="006F750C" w:rsidRPr="00E1158A">
        <w:rPr>
          <w:rFonts w:ascii="Times New Roman" w:hAnsi="Times New Roman" w:cs="Times New Roman"/>
          <w:sz w:val="24"/>
          <w:szCs w:val="24"/>
        </w:rPr>
        <w:t xml:space="preserve"> č</w:t>
      </w:r>
      <w:r w:rsidR="001B28D1" w:rsidRPr="00E1158A">
        <w:rPr>
          <w:rFonts w:ascii="Times New Roman" w:hAnsi="Times New Roman" w:cs="Times New Roman"/>
          <w:sz w:val="24"/>
          <w:szCs w:val="24"/>
        </w:rPr>
        <w:t xml:space="preserve">. </w:t>
      </w:r>
      <w:r w:rsidR="006F750C" w:rsidRPr="00E1158A">
        <w:rPr>
          <w:rFonts w:ascii="Times New Roman" w:hAnsi="Times New Roman" w:cs="Times New Roman"/>
          <w:sz w:val="24"/>
          <w:szCs w:val="24"/>
        </w:rPr>
        <w:t xml:space="preserve">p. </w:t>
      </w:r>
      <w:r w:rsidR="00780887" w:rsidRPr="00E1158A">
        <w:rPr>
          <w:rFonts w:ascii="Times New Roman" w:hAnsi="Times New Roman" w:cs="Times New Roman"/>
          <w:sz w:val="24"/>
          <w:szCs w:val="24"/>
          <w:highlight w:val="yellow"/>
        </w:rPr>
        <w:t>BUDE DOPLNĚNO</w:t>
      </w:r>
      <w:r w:rsidR="001B28D1" w:rsidRPr="00E1158A">
        <w:rPr>
          <w:rFonts w:ascii="Times New Roman" w:hAnsi="Times New Roman" w:cs="Times New Roman"/>
          <w:sz w:val="24"/>
          <w:szCs w:val="24"/>
        </w:rPr>
        <w:t>, rodinný dům</w:t>
      </w:r>
      <w:r w:rsidR="006F750C" w:rsidRPr="00E1158A">
        <w:rPr>
          <w:rFonts w:ascii="Times New Roman" w:hAnsi="Times New Roman" w:cs="Times New Roman"/>
          <w:sz w:val="24"/>
          <w:szCs w:val="24"/>
        </w:rPr>
        <w:t xml:space="preserve">; </w:t>
      </w:r>
    </w:p>
    <w:p w14:paraId="5A41536A" w14:textId="67752ECF" w:rsidR="00FF713A" w:rsidRPr="00E1158A" w:rsidRDefault="00A96F6A" w:rsidP="00FF713A">
      <w:pPr>
        <w:pStyle w:val="Odstavecseseznamem"/>
        <w:numPr>
          <w:ilvl w:val="0"/>
          <w:numId w:val="21"/>
        </w:numPr>
        <w:spacing w:line="254" w:lineRule="auto"/>
        <w:ind w:left="1068"/>
        <w:jc w:val="both"/>
        <w:rPr>
          <w:rFonts w:ascii="Times New Roman" w:hAnsi="Times New Roman" w:cs="Times New Roman"/>
          <w:sz w:val="24"/>
          <w:szCs w:val="24"/>
        </w:rPr>
      </w:pPr>
      <w:r w:rsidRPr="00E1158A">
        <w:rPr>
          <w:rFonts w:ascii="Times New Roman" w:hAnsi="Times New Roman" w:cs="Times New Roman"/>
          <w:sz w:val="24"/>
          <w:szCs w:val="24"/>
        </w:rPr>
        <w:t>pozem</w:t>
      </w:r>
      <w:r w:rsidR="00890F49" w:rsidRPr="00E1158A">
        <w:rPr>
          <w:rFonts w:ascii="Times New Roman" w:hAnsi="Times New Roman" w:cs="Times New Roman"/>
          <w:sz w:val="24"/>
          <w:szCs w:val="24"/>
        </w:rPr>
        <w:t>ku</w:t>
      </w:r>
      <w:r w:rsidRPr="00E1158A">
        <w:rPr>
          <w:rFonts w:ascii="Times New Roman" w:hAnsi="Times New Roman" w:cs="Times New Roman"/>
          <w:sz w:val="24"/>
          <w:szCs w:val="24"/>
        </w:rPr>
        <w:t xml:space="preserve"> parc. </w:t>
      </w:r>
      <w:r w:rsidR="00335E92" w:rsidRPr="00E1158A">
        <w:rPr>
          <w:rFonts w:ascii="Times New Roman" w:hAnsi="Times New Roman" w:cs="Times New Roman"/>
          <w:sz w:val="24"/>
          <w:szCs w:val="24"/>
        </w:rPr>
        <w:t>č</w:t>
      </w:r>
      <w:r w:rsidR="00A2523E" w:rsidRPr="00E1158A">
        <w:rPr>
          <w:rFonts w:ascii="Times New Roman" w:hAnsi="Times New Roman" w:cs="Times New Roman"/>
          <w:sz w:val="24"/>
          <w:szCs w:val="24"/>
        </w:rPr>
        <w:t xml:space="preserve">. </w:t>
      </w:r>
      <w:r w:rsidR="00780887" w:rsidRPr="00E1158A">
        <w:rPr>
          <w:rFonts w:ascii="Times New Roman" w:hAnsi="Times New Roman" w:cs="Times New Roman"/>
          <w:sz w:val="24"/>
          <w:szCs w:val="24"/>
          <w:highlight w:val="yellow"/>
        </w:rPr>
        <w:t>BUDE DOPLNĚNO</w:t>
      </w:r>
      <w:r w:rsidRPr="00E1158A">
        <w:rPr>
          <w:rFonts w:ascii="Times New Roman" w:hAnsi="Times New Roman" w:cs="Times New Roman"/>
          <w:sz w:val="24"/>
          <w:szCs w:val="24"/>
        </w:rPr>
        <w:t xml:space="preserve">; </w:t>
      </w:r>
    </w:p>
    <w:p w14:paraId="24250BE1" w14:textId="41E2FF53" w:rsidR="00204BDD" w:rsidRPr="00E1158A" w:rsidRDefault="00335E92" w:rsidP="00497E32">
      <w:pPr>
        <w:pStyle w:val="Odstavecseseznamem"/>
        <w:numPr>
          <w:ilvl w:val="0"/>
          <w:numId w:val="10"/>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 xml:space="preserve">pozemku parc. č. </w:t>
      </w:r>
      <w:r w:rsidR="00780887" w:rsidRPr="00E1158A">
        <w:rPr>
          <w:rFonts w:ascii="Times New Roman" w:hAnsi="Times New Roman" w:cs="Times New Roman"/>
          <w:sz w:val="24"/>
          <w:szCs w:val="24"/>
          <w:highlight w:val="yellow"/>
        </w:rPr>
        <w:t>BUDE DOPLNĚNO</w:t>
      </w:r>
      <w:r w:rsidRPr="00E1158A">
        <w:rPr>
          <w:rFonts w:ascii="Times New Roman" w:hAnsi="Times New Roman" w:cs="Times New Roman"/>
          <w:sz w:val="24"/>
          <w:szCs w:val="24"/>
        </w:rPr>
        <w:t xml:space="preserve">; </w:t>
      </w:r>
    </w:p>
    <w:p w14:paraId="7740B1A3" w14:textId="69356CDB" w:rsidR="00265626" w:rsidRPr="00E1158A" w:rsidRDefault="001B28D1" w:rsidP="00497E32">
      <w:pPr>
        <w:spacing w:line="240" w:lineRule="auto"/>
        <w:ind w:left="708"/>
        <w:jc w:val="both"/>
        <w:rPr>
          <w:rFonts w:ascii="Times New Roman" w:hAnsi="Times New Roman" w:cs="Times New Roman"/>
          <w:sz w:val="24"/>
          <w:szCs w:val="24"/>
        </w:rPr>
      </w:pPr>
      <w:r w:rsidRPr="00E1158A">
        <w:rPr>
          <w:rFonts w:ascii="Times New Roman" w:hAnsi="Times New Roman" w:cs="Times New Roman"/>
          <w:sz w:val="24"/>
          <w:szCs w:val="24"/>
        </w:rPr>
        <w:t xml:space="preserve">to </w:t>
      </w:r>
      <w:r w:rsidR="00335E92" w:rsidRPr="00E1158A">
        <w:rPr>
          <w:rFonts w:ascii="Times New Roman" w:hAnsi="Times New Roman" w:cs="Times New Roman"/>
          <w:sz w:val="24"/>
          <w:szCs w:val="24"/>
        </w:rPr>
        <w:t>vše v</w:t>
      </w:r>
      <w:r w:rsidR="00B25EE1" w:rsidRPr="00E1158A">
        <w:rPr>
          <w:rFonts w:ascii="Times New Roman" w:hAnsi="Times New Roman" w:cs="Times New Roman"/>
          <w:sz w:val="24"/>
          <w:szCs w:val="24"/>
        </w:rPr>
        <w:t xml:space="preserve"> k.ú. </w:t>
      </w:r>
      <w:r w:rsidR="00C467AE" w:rsidRPr="00E1158A">
        <w:rPr>
          <w:rFonts w:ascii="Times New Roman" w:hAnsi="Times New Roman" w:cs="Times New Roman"/>
          <w:sz w:val="24"/>
          <w:szCs w:val="24"/>
          <w:highlight w:val="yellow"/>
        </w:rPr>
        <w:t>BUDE DOPLNĚNO</w:t>
      </w:r>
      <w:r w:rsidR="00335E92" w:rsidRPr="00E1158A">
        <w:rPr>
          <w:rFonts w:ascii="Times New Roman" w:hAnsi="Times New Roman" w:cs="Times New Roman"/>
          <w:sz w:val="24"/>
          <w:szCs w:val="24"/>
        </w:rPr>
        <w:t xml:space="preserve">, část obce </w:t>
      </w:r>
      <w:r w:rsidR="00780887" w:rsidRPr="00E1158A">
        <w:rPr>
          <w:rFonts w:ascii="Times New Roman" w:hAnsi="Times New Roman" w:cs="Times New Roman"/>
          <w:sz w:val="24"/>
          <w:szCs w:val="24"/>
          <w:highlight w:val="yellow"/>
        </w:rPr>
        <w:t>BUDE DOPLNĚNO</w:t>
      </w:r>
      <w:r w:rsidR="00B25EE1" w:rsidRPr="00E1158A">
        <w:rPr>
          <w:rFonts w:ascii="Times New Roman" w:hAnsi="Times New Roman" w:cs="Times New Roman"/>
          <w:sz w:val="24"/>
          <w:szCs w:val="24"/>
        </w:rPr>
        <w:t xml:space="preserve">, obec </w:t>
      </w:r>
      <w:r w:rsidR="00780887" w:rsidRPr="00E1158A">
        <w:rPr>
          <w:rFonts w:ascii="Times New Roman" w:hAnsi="Times New Roman" w:cs="Times New Roman"/>
          <w:sz w:val="24"/>
          <w:szCs w:val="24"/>
          <w:highlight w:val="yellow"/>
        </w:rPr>
        <w:t>BUDE DOPLNĚNO</w:t>
      </w:r>
      <w:r w:rsidR="00335E92" w:rsidRPr="00E1158A">
        <w:rPr>
          <w:rFonts w:ascii="Times New Roman" w:hAnsi="Times New Roman" w:cs="Times New Roman"/>
          <w:sz w:val="24"/>
          <w:szCs w:val="24"/>
        </w:rPr>
        <w:t xml:space="preserve">, zapsané u Katastrálního úřadu pro </w:t>
      </w:r>
      <w:r w:rsidR="00C467AE" w:rsidRPr="00E1158A">
        <w:rPr>
          <w:rFonts w:ascii="Times New Roman" w:hAnsi="Times New Roman" w:cs="Times New Roman"/>
          <w:sz w:val="24"/>
          <w:szCs w:val="24"/>
          <w:highlight w:val="yellow"/>
        </w:rPr>
        <w:t>BUDE DOPLNĚNO</w:t>
      </w:r>
      <w:r w:rsidR="00335E92" w:rsidRPr="00E1158A">
        <w:rPr>
          <w:rFonts w:ascii="Times New Roman" w:hAnsi="Times New Roman" w:cs="Times New Roman"/>
          <w:sz w:val="24"/>
          <w:szCs w:val="24"/>
        </w:rPr>
        <w:t>, Katastrálního pracoviště</w:t>
      </w:r>
      <w:bookmarkStart w:id="0" w:name="__DdeLink__131_40231235"/>
      <w:bookmarkEnd w:id="0"/>
      <w:r w:rsidR="00335E92" w:rsidRPr="00E1158A">
        <w:rPr>
          <w:rFonts w:ascii="Times New Roman" w:hAnsi="Times New Roman" w:cs="Times New Roman"/>
          <w:sz w:val="24"/>
          <w:szCs w:val="24"/>
        </w:rPr>
        <w:t xml:space="preserve"> </w:t>
      </w:r>
      <w:r w:rsidR="00C467AE" w:rsidRPr="00E1158A">
        <w:rPr>
          <w:rFonts w:ascii="Times New Roman" w:hAnsi="Times New Roman" w:cs="Times New Roman"/>
          <w:sz w:val="24"/>
          <w:szCs w:val="24"/>
          <w:highlight w:val="yellow"/>
        </w:rPr>
        <w:t>BUDE DOPLNĚNO</w:t>
      </w:r>
      <w:r w:rsidR="00C467AE" w:rsidRPr="00E1158A">
        <w:rPr>
          <w:rFonts w:ascii="Times New Roman" w:hAnsi="Times New Roman" w:cs="Times New Roman"/>
          <w:sz w:val="24"/>
          <w:szCs w:val="24"/>
        </w:rPr>
        <w:t xml:space="preserve"> </w:t>
      </w:r>
      <w:r w:rsidR="00335E92" w:rsidRPr="00E1158A">
        <w:rPr>
          <w:rFonts w:ascii="Times New Roman" w:hAnsi="Times New Roman" w:cs="Times New Roman"/>
          <w:sz w:val="24"/>
          <w:szCs w:val="24"/>
        </w:rPr>
        <w:t xml:space="preserve">(dále </w:t>
      </w:r>
      <w:r w:rsidR="00293D5A" w:rsidRPr="00E1158A">
        <w:rPr>
          <w:rFonts w:ascii="Times New Roman" w:hAnsi="Times New Roman" w:cs="Times New Roman"/>
          <w:sz w:val="24"/>
          <w:szCs w:val="24"/>
        </w:rPr>
        <w:t>též jako</w:t>
      </w:r>
      <w:r w:rsidR="00335E92" w:rsidRPr="00E1158A">
        <w:rPr>
          <w:rFonts w:ascii="Times New Roman" w:hAnsi="Times New Roman" w:cs="Times New Roman"/>
          <w:sz w:val="24"/>
          <w:szCs w:val="24"/>
        </w:rPr>
        <w:t xml:space="preserve"> „</w:t>
      </w:r>
      <w:r w:rsidR="00335E92" w:rsidRPr="00E1158A">
        <w:rPr>
          <w:rFonts w:ascii="Times New Roman" w:hAnsi="Times New Roman" w:cs="Times New Roman"/>
          <w:b/>
          <w:sz w:val="24"/>
          <w:szCs w:val="24"/>
          <w:u w:val="single"/>
        </w:rPr>
        <w:t>Nemovitost</w:t>
      </w:r>
      <w:r w:rsidR="00B25EE1" w:rsidRPr="00E1158A">
        <w:rPr>
          <w:rFonts w:ascii="Times New Roman" w:hAnsi="Times New Roman" w:cs="Times New Roman"/>
          <w:sz w:val="24"/>
          <w:szCs w:val="24"/>
        </w:rPr>
        <w:t>“).</w:t>
      </w:r>
    </w:p>
    <w:p w14:paraId="07EBBD6B" w14:textId="1CBE11EF" w:rsidR="00265626" w:rsidRPr="00E1158A" w:rsidRDefault="00780887" w:rsidP="00497E32">
      <w:pPr>
        <w:pStyle w:val="Odstavecseseznamem"/>
        <w:numPr>
          <w:ilvl w:val="0"/>
          <w:numId w:val="11"/>
        </w:numPr>
        <w:spacing w:line="240" w:lineRule="auto"/>
        <w:ind w:left="714" w:hanging="357"/>
        <w:contextualSpacing w:val="0"/>
        <w:jc w:val="both"/>
        <w:rPr>
          <w:rFonts w:ascii="Times New Roman" w:hAnsi="Times New Roman" w:cs="Times New Roman"/>
          <w:sz w:val="24"/>
          <w:szCs w:val="24"/>
        </w:rPr>
      </w:pPr>
      <w:r w:rsidRPr="00E1158A">
        <w:rPr>
          <w:rFonts w:ascii="Times New Roman" w:hAnsi="Times New Roman" w:cs="Times New Roman"/>
          <w:sz w:val="24"/>
          <w:szCs w:val="24"/>
        </w:rPr>
        <w:t xml:space="preserve">Touto Dohodou Strany </w:t>
      </w:r>
      <w:r w:rsidR="00B25EE1" w:rsidRPr="00E1158A">
        <w:rPr>
          <w:rFonts w:ascii="Times New Roman" w:hAnsi="Times New Roman" w:cs="Times New Roman"/>
          <w:sz w:val="24"/>
          <w:szCs w:val="24"/>
        </w:rPr>
        <w:t>sjednávají způsob</w:t>
      </w:r>
      <w:r w:rsidR="00D21BF8" w:rsidRPr="00E1158A">
        <w:rPr>
          <w:rFonts w:ascii="Times New Roman" w:hAnsi="Times New Roman" w:cs="Times New Roman"/>
          <w:sz w:val="24"/>
          <w:szCs w:val="24"/>
        </w:rPr>
        <w:t xml:space="preserve"> úhrady části kupní ceny</w:t>
      </w:r>
      <w:r w:rsidR="00C467AE" w:rsidRPr="00E1158A">
        <w:rPr>
          <w:rFonts w:ascii="Times New Roman" w:hAnsi="Times New Roman" w:cs="Times New Roman"/>
          <w:sz w:val="24"/>
          <w:szCs w:val="24"/>
        </w:rPr>
        <w:t xml:space="preserve"> za Nemovitost</w:t>
      </w:r>
      <w:r w:rsidR="00335E92" w:rsidRPr="00E1158A">
        <w:rPr>
          <w:rFonts w:ascii="Times New Roman" w:hAnsi="Times New Roman" w:cs="Times New Roman"/>
          <w:sz w:val="24"/>
          <w:szCs w:val="24"/>
        </w:rPr>
        <w:t>.</w:t>
      </w:r>
      <w:r w:rsidR="00B25EE1" w:rsidRPr="00E1158A">
        <w:rPr>
          <w:rFonts w:ascii="Times New Roman" w:hAnsi="Times New Roman" w:cs="Times New Roman"/>
          <w:sz w:val="24"/>
          <w:szCs w:val="24"/>
        </w:rPr>
        <w:t xml:space="preserve"> Touto Dohodou se dále sjednávají podmínky správy a výplaty složených prostředků Schovatelem.</w:t>
      </w:r>
    </w:p>
    <w:p w14:paraId="12BA327F" w14:textId="77777777" w:rsidR="006B0F73" w:rsidRPr="00E1158A" w:rsidRDefault="006B0F73" w:rsidP="00497E32">
      <w:pPr>
        <w:spacing w:line="240" w:lineRule="auto"/>
        <w:jc w:val="both"/>
        <w:rPr>
          <w:rFonts w:ascii="Times New Roman" w:hAnsi="Times New Roman" w:cs="Times New Roman"/>
          <w:sz w:val="24"/>
          <w:szCs w:val="24"/>
        </w:rPr>
      </w:pPr>
    </w:p>
    <w:p w14:paraId="7E635561" w14:textId="77777777" w:rsidR="00265626" w:rsidRPr="00E1158A" w:rsidRDefault="00B25EE1" w:rsidP="00497E32">
      <w:pPr>
        <w:spacing w:line="240" w:lineRule="auto"/>
        <w:jc w:val="center"/>
        <w:rPr>
          <w:rFonts w:ascii="Times New Roman" w:hAnsi="Times New Roman" w:cs="Times New Roman"/>
          <w:b/>
          <w:sz w:val="24"/>
          <w:szCs w:val="24"/>
        </w:rPr>
      </w:pPr>
      <w:r w:rsidRPr="00E1158A">
        <w:rPr>
          <w:rFonts w:ascii="Times New Roman" w:hAnsi="Times New Roman" w:cs="Times New Roman"/>
          <w:b/>
          <w:sz w:val="24"/>
          <w:szCs w:val="24"/>
        </w:rPr>
        <w:t>II. SLOŽENÍ PENĚZ DO ÚSCHOVY</w:t>
      </w:r>
    </w:p>
    <w:p w14:paraId="43CF69D7" w14:textId="658C0E4A" w:rsidR="00265626" w:rsidRPr="00E1158A" w:rsidRDefault="00B25EE1" w:rsidP="00497E32">
      <w:pPr>
        <w:pStyle w:val="Odstavecseseznamem"/>
        <w:numPr>
          <w:ilvl w:val="0"/>
          <w:numId w:val="2"/>
        </w:numPr>
        <w:spacing w:line="240" w:lineRule="auto"/>
        <w:ind w:left="714" w:hanging="357"/>
        <w:contextualSpacing w:val="0"/>
        <w:jc w:val="both"/>
        <w:rPr>
          <w:rFonts w:ascii="Times New Roman" w:hAnsi="Times New Roman" w:cs="Times New Roman"/>
          <w:sz w:val="24"/>
          <w:szCs w:val="24"/>
        </w:rPr>
      </w:pPr>
      <w:r w:rsidRPr="00E1158A">
        <w:rPr>
          <w:rFonts w:ascii="Times New Roman" w:hAnsi="Times New Roman" w:cs="Times New Roman"/>
          <w:sz w:val="24"/>
          <w:szCs w:val="24"/>
        </w:rPr>
        <w:t xml:space="preserve">Část Kupní ceny ve výši </w:t>
      </w:r>
      <w:r w:rsidR="00D1082B" w:rsidRPr="00E1158A">
        <w:rPr>
          <w:rFonts w:ascii="Times New Roman" w:hAnsi="Times New Roman" w:cs="Times New Roman"/>
          <w:sz w:val="24"/>
          <w:szCs w:val="24"/>
          <w:highlight w:val="yellow"/>
        </w:rPr>
        <w:t xml:space="preserve">BUDE </w:t>
      </w:r>
      <w:proofErr w:type="gramStart"/>
      <w:r w:rsidR="00D1082B" w:rsidRPr="00E1158A">
        <w:rPr>
          <w:rFonts w:ascii="Times New Roman" w:hAnsi="Times New Roman" w:cs="Times New Roman"/>
          <w:sz w:val="24"/>
          <w:szCs w:val="24"/>
          <w:highlight w:val="yellow"/>
        </w:rPr>
        <w:t>DOPLNĚNO</w:t>
      </w:r>
      <w:r w:rsidRPr="00E1158A">
        <w:rPr>
          <w:rFonts w:ascii="Times New Roman" w:hAnsi="Times New Roman" w:cs="Times New Roman"/>
          <w:sz w:val="24"/>
          <w:szCs w:val="24"/>
        </w:rPr>
        <w:t>,-</w:t>
      </w:r>
      <w:proofErr w:type="gramEnd"/>
      <w:r w:rsidRPr="00E1158A">
        <w:rPr>
          <w:rFonts w:ascii="Times New Roman" w:hAnsi="Times New Roman" w:cs="Times New Roman"/>
          <w:sz w:val="24"/>
          <w:szCs w:val="24"/>
        </w:rPr>
        <w:t xml:space="preserve"> Kč (slovy: </w:t>
      </w:r>
      <w:r w:rsidR="00D1082B" w:rsidRPr="00E1158A">
        <w:rPr>
          <w:rFonts w:ascii="Times New Roman" w:hAnsi="Times New Roman" w:cs="Times New Roman"/>
          <w:sz w:val="24"/>
          <w:szCs w:val="24"/>
          <w:highlight w:val="yellow"/>
        </w:rPr>
        <w:t>BUDE DOPLNĚNO</w:t>
      </w:r>
      <w:r w:rsidRPr="00E1158A">
        <w:rPr>
          <w:rFonts w:ascii="Times New Roman" w:hAnsi="Times New Roman" w:cs="Times New Roman"/>
          <w:sz w:val="24"/>
          <w:szCs w:val="24"/>
        </w:rPr>
        <w:t xml:space="preserve"> korun českých) (dále </w:t>
      </w:r>
      <w:r w:rsidR="00150462" w:rsidRPr="00E1158A">
        <w:rPr>
          <w:rFonts w:ascii="Times New Roman" w:hAnsi="Times New Roman" w:cs="Times New Roman"/>
          <w:sz w:val="24"/>
          <w:szCs w:val="24"/>
        </w:rPr>
        <w:t>též jako</w:t>
      </w:r>
      <w:r w:rsidRPr="00E1158A">
        <w:rPr>
          <w:rFonts w:ascii="Times New Roman" w:hAnsi="Times New Roman" w:cs="Times New Roman"/>
          <w:sz w:val="24"/>
          <w:szCs w:val="24"/>
        </w:rPr>
        <w:t xml:space="preserve"> „</w:t>
      </w:r>
      <w:r w:rsidRPr="00E1158A">
        <w:rPr>
          <w:rFonts w:ascii="Times New Roman" w:hAnsi="Times New Roman" w:cs="Times New Roman"/>
          <w:b/>
          <w:sz w:val="24"/>
          <w:szCs w:val="24"/>
          <w:u w:val="single"/>
        </w:rPr>
        <w:t>Složená částka</w:t>
      </w:r>
      <w:r w:rsidRPr="00E1158A">
        <w:rPr>
          <w:rFonts w:ascii="Times New Roman" w:hAnsi="Times New Roman" w:cs="Times New Roman"/>
          <w:sz w:val="24"/>
          <w:szCs w:val="24"/>
        </w:rPr>
        <w:t xml:space="preserve">“) bude složena </w:t>
      </w:r>
      <w:r w:rsidR="00A2523E" w:rsidRPr="00E1158A">
        <w:rPr>
          <w:rFonts w:ascii="Times New Roman" w:hAnsi="Times New Roman" w:cs="Times New Roman"/>
          <w:sz w:val="24"/>
          <w:szCs w:val="24"/>
        </w:rPr>
        <w:t xml:space="preserve">Kupujícím </w:t>
      </w:r>
      <w:r w:rsidRPr="00E1158A">
        <w:rPr>
          <w:rFonts w:ascii="Times New Roman" w:hAnsi="Times New Roman" w:cs="Times New Roman"/>
          <w:sz w:val="24"/>
          <w:szCs w:val="24"/>
        </w:rPr>
        <w:t xml:space="preserve">do advokátní úschovy Schovatele na účet úschovy č.ú.: </w:t>
      </w:r>
      <w:r w:rsidR="00D21BF8" w:rsidRPr="00E1158A">
        <w:rPr>
          <w:rFonts w:ascii="Times New Roman" w:hAnsi="Times New Roman" w:cs="Times New Roman"/>
          <w:sz w:val="24"/>
          <w:szCs w:val="24"/>
          <w:shd w:val="clear" w:color="auto" w:fill="FFFF00"/>
        </w:rPr>
        <w:t>BUDE DOPLNĚNO</w:t>
      </w:r>
      <w:r w:rsidRPr="00E1158A">
        <w:rPr>
          <w:rFonts w:ascii="Times New Roman" w:hAnsi="Times New Roman" w:cs="Times New Roman"/>
          <w:sz w:val="24"/>
          <w:szCs w:val="24"/>
        </w:rPr>
        <w:t xml:space="preserve"> (dále </w:t>
      </w:r>
      <w:r w:rsidR="00150462" w:rsidRPr="00E1158A">
        <w:rPr>
          <w:rFonts w:ascii="Times New Roman" w:hAnsi="Times New Roman" w:cs="Times New Roman"/>
          <w:sz w:val="24"/>
          <w:szCs w:val="24"/>
        </w:rPr>
        <w:t>též jako</w:t>
      </w:r>
      <w:r w:rsidRPr="00E1158A">
        <w:rPr>
          <w:rFonts w:ascii="Times New Roman" w:hAnsi="Times New Roman" w:cs="Times New Roman"/>
          <w:sz w:val="24"/>
          <w:szCs w:val="24"/>
        </w:rPr>
        <w:t xml:space="preserve"> „</w:t>
      </w:r>
      <w:r w:rsidRPr="00E1158A">
        <w:rPr>
          <w:rFonts w:ascii="Times New Roman" w:hAnsi="Times New Roman" w:cs="Times New Roman"/>
          <w:b/>
          <w:sz w:val="24"/>
          <w:szCs w:val="24"/>
          <w:u w:val="single"/>
        </w:rPr>
        <w:t>Účet</w:t>
      </w:r>
      <w:r w:rsidRPr="00E1158A">
        <w:rPr>
          <w:rFonts w:ascii="Times New Roman" w:hAnsi="Times New Roman" w:cs="Times New Roman"/>
          <w:sz w:val="24"/>
          <w:szCs w:val="24"/>
        </w:rPr>
        <w:t>“) nejpozději do</w:t>
      </w:r>
      <w:r w:rsidR="00D1082B" w:rsidRPr="00E1158A">
        <w:rPr>
          <w:rFonts w:ascii="Times New Roman" w:hAnsi="Times New Roman" w:cs="Times New Roman"/>
          <w:sz w:val="24"/>
          <w:szCs w:val="24"/>
          <w:highlight w:val="yellow"/>
        </w:rPr>
        <w:t xml:space="preserve"> BUDE DOPLNĚNO</w:t>
      </w:r>
      <w:r w:rsidRPr="00E1158A">
        <w:rPr>
          <w:rFonts w:ascii="Times New Roman" w:hAnsi="Times New Roman" w:cs="Times New Roman"/>
          <w:sz w:val="24"/>
          <w:szCs w:val="24"/>
        </w:rPr>
        <w:t xml:space="preserve">. </w:t>
      </w:r>
      <w:r w:rsidR="00335E92" w:rsidRPr="00E1158A">
        <w:rPr>
          <w:rFonts w:ascii="Times New Roman" w:hAnsi="Times New Roman" w:cs="Times New Roman"/>
          <w:sz w:val="24"/>
          <w:szCs w:val="24"/>
        </w:rPr>
        <w:t xml:space="preserve">Ze Složené částky bude částka ve výši </w:t>
      </w:r>
      <w:r w:rsidR="00C467AE" w:rsidRPr="00E1158A">
        <w:rPr>
          <w:rFonts w:ascii="Times New Roman" w:hAnsi="Times New Roman" w:cs="Times New Roman"/>
          <w:sz w:val="24"/>
          <w:szCs w:val="24"/>
          <w:highlight w:val="yellow"/>
        </w:rPr>
        <w:t xml:space="preserve">BUDE </w:t>
      </w:r>
      <w:proofErr w:type="gramStart"/>
      <w:r w:rsidR="00C467AE" w:rsidRPr="00E1158A">
        <w:rPr>
          <w:rFonts w:ascii="Times New Roman" w:hAnsi="Times New Roman" w:cs="Times New Roman"/>
          <w:sz w:val="24"/>
          <w:szCs w:val="24"/>
          <w:highlight w:val="yellow"/>
        </w:rPr>
        <w:lastRenderedPageBreak/>
        <w:t>DOPLNĚNO</w:t>
      </w:r>
      <w:r w:rsidR="00497E32" w:rsidRPr="00E1158A">
        <w:rPr>
          <w:rFonts w:ascii="Times New Roman" w:hAnsi="Times New Roman" w:cs="Times New Roman"/>
          <w:sz w:val="24"/>
          <w:szCs w:val="24"/>
        </w:rPr>
        <w:t>,-</w:t>
      </w:r>
      <w:proofErr w:type="gramEnd"/>
      <w:r w:rsidR="00497E32" w:rsidRPr="00E1158A">
        <w:rPr>
          <w:rFonts w:ascii="Times New Roman" w:hAnsi="Times New Roman" w:cs="Times New Roman"/>
          <w:sz w:val="24"/>
          <w:szCs w:val="24"/>
        </w:rPr>
        <w:t xml:space="preserve"> Kč (slovy:</w:t>
      </w:r>
      <w:r w:rsidR="00335E92" w:rsidRPr="00E1158A">
        <w:rPr>
          <w:rFonts w:ascii="Times New Roman" w:hAnsi="Times New Roman" w:cs="Times New Roman"/>
          <w:sz w:val="24"/>
          <w:szCs w:val="24"/>
        </w:rPr>
        <w:t xml:space="preserve"> </w:t>
      </w:r>
      <w:r w:rsidR="00C467AE" w:rsidRPr="00E1158A">
        <w:rPr>
          <w:rFonts w:ascii="Times New Roman" w:hAnsi="Times New Roman" w:cs="Times New Roman"/>
          <w:sz w:val="24"/>
          <w:szCs w:val="24"/>
          <w:highlight w:val="yellow"/>
        </w:rPr>
        <w:t>BUDE DOPLNĚNO</w:t>
      </w:r>
      <w:r w:rsidR="00C467AE" w:rsidRPr="00E1158A">
        <w:rPr>
          <w:rFonts w:ascii="Times New Roman" w:hAnsi="Times New Roman" w:cs="Times New Roman"/>
          <w:sz w:val="24"/>
          <w:szCs w:val="24"/>
        </w:rPr>
        <w:t xml:space="preserve"> </w:t>
      </w:r>
      <w:r w:rsidR="00335E92" w:rsidRPr="00E1158A">
        <w:rPr>
          <w:rFonts w:ascii="Times New Roman" w:hAnsi="Times New Roman" w:cs="Times New Roman"/>
          <w:sz w:val="24"/>
          <w:szCs w:val="24"/>
        </w:rPr>
        <w:t xml:space="preserve">korun českých) </w:t>
      </w:r>
      <w:r w:rsidR="00A2523E" w:rsidRPr="00E1158A">
        <w:rPr>
          <w:rFonts w:ascii="Times New Roman" w:hAnsi="Times New Roman" w:cs="Times New Roman"/>
          <w:sz w:val="24"/>
          <w:szCs w:val="24"/>
        </w:rPr>
        <w:t xml:space="preserve">pocházet </w:t>
      </w:r>
      <w:r w:rsidR="00335E92" w:rsidRPr="00E1158A">
        <w:rPr>
          <w:rFonts w:ascii="Times New Roman" w:hAnsi="Times New Roman" w:cs="Times New Roman"/>
          <w:sz w:val="24"/>
          <w:szCs w:val="24"/>
        </w:rPr>
        <w:t xml:space="preserve">z vlastních prostředků Kupujícího a částka ve výši </w:t>
      </w:r>
      <w:r w:rsidR="00C467AE" w:rsidRPr="00E1158A">
        <w:rPr>
          <w:rFonts w:ascii="Times New Roman" w:hAnsi="Times New Roman" w:cs="Times New Roman"/>
          <w:sz w:val="24"/>
          <w:szCs w:val="24"/>
          <w:highlight w:val="yellow"/>
        </w:rPr>
        <w:t>BUDE DOPLNĚNO</w:t>
      </w:r>
      <w:r w:rsidR="00335E92" w:rsidRPr="00E1158A">
        <w:rPr>
          <w:rFonts w:ascii="Times New Roman" w:hAnsi="Times New Roman" w:cs="Times New Roman"/>
          <w:sz w:val="24"/>
          <w:szCs w:val="24"/>
        </w:rPr>
        <w:t xml:space="preserve">,- Kč (slovy: </w:t>
      </w:r>
      <w:r w:rsidR="00C467AE" w:rsidRPr="00E1158A">
        <w:rPr>
          <w:rFonts w:ascii="Times New Roman" w:hAnsi="Times New Roman" w:cs="Times New Roman"/>
          <w:sz w:val="24"/>
          <w:szCs w:val="24"/>
          <w:highlight w:val="yellow"/>
        </w:rPr>
        <w:t>BUDE DOPLNĚNO</w:t>
      </w:r>
      <w:r w:rsidR="00335E92" w:rsidRPr="00E1158A">
        <w:rPr>
          <w:rFonts w:ascii="Times New Roman" w:hAnsi="Times New Roman" w:cs="Times New Roman"/>
          <w:sz w:val="24"/>
          <w:szCs w:val="24"/>
        </w:rPr>
        <w:t xml:space="preserve"> korun českých) </w:t>
      </w:r>
      <w:r w:rsidR="00A2523E" w:rsidRPr="00E1158A">
        <w:rPr>
          <w:rFonts w:ascii="Times New Roman" w:hAnsi="Times New Roman" w:cs="Times New Roman"/>
          <w:sz w:val="24"/>
          <w:szCs w:val="24"/>
        </w:rPr>
        <w:t xml:space="preserve">bude pocházet </w:t>
      </w:r>
      <w:r w:rsidR="00335E92" w:rsidRPr="00E1158A">
        <w:rPr>
          <w:rFonts w:ascii="Times New Roman" w:hAnsi="Times New Roman" w:cs="Times New Roman"/>
          <w:sz w:val="24"/>
          <w:szCs w:val="24"/>
        </w:rPr>
        <w:t>z prostředků banky či jiného subjektu poskytujícího financování Kupní ceny.</w:t>
      </w:r>
    </w:p>
    <w:p w14:paraId="564B3B0C" w14:textId="0915D837" w:rsidR="00CE1455" w:rsidRPr="00E1158A" w:rsidRDefault="00CE1455" w:rsidP="00497E32">
      <w:pPr>
        <w:pStyle w:val="Odstavecseseznamem"/>
        <w:numPr>
          <w:ilvl w:val="0"/>
          <w:numId w:val="2"/>
        </w:numPr>
        <w:spacing w:line="240" w:lineRule="auto"/>
        <w:ind w:left="714" w:hanging="357"/>
        <w:contextualSpacing w:val="0"/>
        <w:jc w:val="both"/>
        <w:rPr>
          <w:rFonts w:ascii="Times New Roman" w:hAnsi="Times New Roman" w:cs="Times New Roman"/>
          <w:sz w:val="24"/>
          <w:szCs w:val="24"/>
        </w:rPr>
      </w:pPr>
      <w:r w:rsidRPr="00E1158A">
        <w:rPr>
          <w:rFonts w:ascii="Times New Roman" w:hAnsi="Times New Roman" w:cs="Times New Roman"/>
          <w:sz w:val="24"/>
          <w:szCs w:val="24"/>
        </w:rPr>
        <w:t>Nebude-li</w:t>
      </w:r>
      <w:r w:rsidR="008D66F1" w:rsidRPr="00E1158A">
        <w:rPr>
          <w:rFonts w:ascii="Times New Roman" w:hAnsi="Times New Roman" w:cs="Times New Roman"/>
          <w:sz w:val="24"/>
          <w:szCs w:val="24"/>
        </w:rPr>
        <w:t xml:space="preserve"> Složená</w:t>
      </w:r>
      <w:r w:rsidRPr="00E1158A">
        <w:rPr>
          <w:rFonts w:ascii="Times New Roman" w:hAnsi="Times New Roman" w:cs="Times New Roman"/>
          <w:sz w:val="24"/>
          <w:szCs w:val="24"/>
        </w:rPr>
        <w:t xml:space="preserve"> částka připsána na </w:t>
      </w:r>
      <w:r w:rsidR="00B10C1D" w:rsidRPr="00E1158A">
        <w:rPr>
          <w:rFonts w:ascii="Times New Roman" w:hAnsi="Times New Roman" w:cs="Times New Roman"/>
          <w:sz w:val="24"/>
          <w:szCs w:val="24"/>
        </w:rPr>
        <w:t>Ú</w:t>
      </w:r>
      <w:r w:rsidRPr="00E1158A">
        <w:rPr>
          <w:rFonts w:ascii="Times New Roman" w:hAnsi="Times New Roman" w:cs="Times New Roman"/>
          <w:sz w:val="24"/>
          <w:szCs w:val="24"/>
        </w:rPr>
        <w:t>čet Schovatele ve lhůtě dle článku II. odst. 1 této Dohody, pak tato Dohoda bez dalšího zaniká, pokud se Strany nedohodnou jinak.</w:t>
      </w:r>
    </w:p>
    <w:p w14:paraId="071C43D6" w14:textId="1F893248" w:rsidR="00265626" w:rsidRPr="00E1158A" w:rsidRDefault="00B25EE1" w:rsidP="00497E32">
      <w:pPr>
        <w:pStyle w:val="Odstavecseseznamem"/>
        <w:numPr>
          <w:ilvl w:val="0"/>
          <w:numId w:val="2"/>
        </w:numPr>
        <w:spacing w:line="240" w:lineRule="auto"/>
        <w:ind w:left="714" w:hanging="357"/>
        <w:contextualSpacing w:val="0"/>
        <w:jc w:val="both"/>
        <w:rPr>
          <w:rFonts w:ascii="Times New Roman" w:hAnsi="Times New Roman" w:cs="Times New Roman"/>
          <w:sz w:val="24"/>
          <w:szCs w:val="24"/>
        </w:rPr>
      </w:pPr>
      <w:r w:rsidRPr="00E1158A">
        <w:rPr>
          <w:rFonts w:ascii="Times New Roman" w:hAnsi="Times New Roman" w:cs="Times New Roman"/>
          <w:sz w:val="24"/>
          <w:szCs w:val="24"/>
        </w:rPr>
        <w:t>Schovatel převezme Složenou částku do své správy od oka</w:t>
      </w:r>
      <w:r w:rsidR="00150462" w:rsidRPr="00E1158A">
        <w:rPr>
          <w:rFonts w:ascii="Times New Roman" w:hAnsi="Times New Roman" w:cs="Times New Roman"/>
          <w:sz w:val="24"/>
          <w:szCs w:val="24"/>
        </w:rPr>
        <w:t xml:space="preserve">mžiku jejího připsání na Účet. </w:t>
      </w:r>
      <w:r w:rsidRPr="00E1158A">
        <w:rPr>
          <w:rFonts w:ascii="Times New Roman" w:hAnsi="Times New Roman" w:cs="Times New Roman"/>
          <w:sz w:val="24"/>
          <w:szCs w:val="24"/>
        </w:rPr>
        <w:t xml:space="preserve">Schovatel se zavazuje, že nebude se Složenou částkou disponovat jinak, </w:t>
      </w:r>
      <w:r w:rsidR="00150462" w:rsidRPr="00E1158A">
        <w:rPr>
          <w:rFonts w:ascii="Times New Roman" w:hAnsi="Times New Roman" w:cs="Times New Roman"/>
          <w:sz w:val="24"/>
          <w:szCs w:val="24"/>
        </w:rPr>
        <w:t>než je sjednáno v této Dohodě.</w:t>
      </w:r>
    </w:p>
    <w:p w14:paraId="62631D57" w14:textId="67A41787" w:rsidR="00265626" w:rsidRPr="00E1158A" w:rsidRDefault="00B25EE1" w:rsidP="00497E32">
      <w:pPr>
        <w:pStyle w:val="Odstavecseseznamem"/>
        <w:numPr>
          <w:ilvl w:val="0"/>
          <w:numId w:val="2"/>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 xml:space="preserve">Do doby splnění podmínek sjednaných v této Dohodě nejsou </w:t>
      </w:r>
      <w:r w:rsidR="00335E92" w:rsidRPr="00E1158A">
        <w:rPr>
          <w:rFonts w:ascii="Times New Roman" w:hAnsi="Times New Roman" w:cs="Times New Roman"/>
          <w:sz w:val="24"/>
          <w:szCs w:val="24"/>
        </w:rPr>
        <w:t>Kupující</w:t>
      </w:r>
      <w:r w:rsidRPr="00E1158A">
        <w:rPr>
          <w:rFonts w:ascii="Times New Roman" w:hAnsi="Times New Roman" w:cs="Times New Roman"/>
          <w:sz w:val="24"/>
          <w:szCs w:val="24"/>
        </w:rPr>
        <w:t xml:space="preserve"> ani </w:t>
      </w:r>
      <w:r w:rsidR="00335E92" w:rsidRPr="00E1158A">
        <w:rPr>
          <w:rFonts w:ascii="Times New Roman" w:hAnsi="Times New Roman" w:cs="Times New Roman"/>
          <w:sz w:val="24"/>
          <w:szCs w:val="24"/>
        </w:rPr>
        <w:t>Prodávající</w:t>
      </w:r>
      <w:r w:rsidRPr="00E1158A">
        <w:rPr>
          <w:rFonts w:ascii="Times New Roman" w:hAnsi="Times New Roman" w:cs="Times New Roman"/>
          <w:sz w:val="24"/>
          <w:szCs w:val="24"/>
        </w:rPr>
        <w:t xml:space="preserve"> oprávněni se Složenou částkou jakkoli disponovat.</w:t>
      </w:r>
    </w:p>
    <w:p w14:paraId="0C2FFC65" w14:textId="77777777" w:rsidR="006B0F73" w:rsidRPr="00E1158A" w:rsidRDefault="006B0F73" w:rsidP="00497E32">
      <w:pPr>
        <w:spacing w:line="240" w:lineRule="auto"/>
        <w:jc w:val="both"/>
        <w:rPr>
          <w:rFonts w:ascii="Times New Roman" w:hAnsi="Times New Roman" w:cs="Times New Roman"/>
          <w:sz w:val="24"/>
          <w:szCs w:val="24"/>
        </w:rPr>
      </w:pPr>
    </w:p>
    <w:p w14:paraId="5D634133" w14:textId="77777777" w:rsidR="00265626" w:rsidRPr="00E1158A" w:rsidRDefault="00B25EE1" w:rsidP="00497E32">
      <w:pPr>
        <w:spacing w:line="240" w:lineRule="auto"/>
        <w:jc w:val="center"/>
        <w:rPr>
          <w:rFonts w:ascii="Times New Roman" w:hAnsi="Times New Roman" w:cs="Times New Roman"/>
          <w:b/>
          <w:sz w:val="24"/>
          <w:szCs w:val="24"/>
        </w:rPr>
      </w:pPr>
      <w:r w:rsidRPr="00E1158A">
        <w:rPr>
          <w:rFonts w:ascii="Times New Roman" w:hAnsi="Times New Roman" w:cs="Times New Roman"/>
          <w:b/>
          <w:sz w:val="24"/>
          <w:szCs w:val="24"/>
        </w:rPr>
        <w:t>III. VÝPLATA SLOŽENÉ ČÁSTKY</w:t>
      </w:r>
    </w:p>
    <w:p w14:paraId="43C93BBC" w14:textId="3A54172A" w:rsidR="00265626" w:rsidRPr="00E1158A" w:rsidRDefault="00B25EE1" w:rsidP="00497E32">
      <w:pPr>
        <w:pStyle w:val="Odstavecseseznamem"/>
        <w:numPr>
          <w:ilvl w:val="0"/>
          <w:numId w:val="3"/>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 xml:space="preserve">Složená částka bude Schovatelem vyplacena na účet </w:t>
      </w:r>
      <w:r w:rsidR="00335E92" w:rsidRPr="00E1158A">
        <w:rPr>
          <w:rFonts w:ascii="Times New Roman" w:hAnsi="Times New Roman" w:cs="Times New Roman"/>
          <w:sz w:val="24"/>
          <w:szCs w:val="24"/>
        </w:rPr>
        <w:t>Prodávajícího</w:t>
      </w:r>
      <w:r w:rsidRPr="00E1158A">
        <w:rPr>
          <w:rFonts w:ascii="Times New Roman" w:hAnsi="Times New Roman" w:cs="Times New Roman"/>
          <w:sz w:val="24"/>
          <w:szCs w:val="24"/>
        </w:rPr>
        <w:t xml:space="preserve"> uvedený v záhlaví této Dohody do 5 (slovy: pěti) pracovních dnů ode dne, kdy bud</w:t>
      </w:r>
      <w:r w:rsidR="00335E92" w:rsidRPr="00E1158A">
        <w:rPr>
          <w:rFonts w:ascii="Times New Roman" w:hAnsi="Times New Roman" w:cs="Times New Roman"/>
          <w:sz w:val="24"/>
          <w:szCs w:val="24"/>
        </w:rPr>
        <w:t>e</w:t>
      </w:r>
      <w:r w:rsidRPr="00E1158A">
        <w:rPr>
          <w:rFonts w:ascii="Times New Roman" w:hAnsi="Times New Roman" w:cs="Times New Roman"/>
          <w:sz w:val="24"/>
          <w:szCs w:val="24"/>
        </w:rPr>
        <w:t xml:space="preserve"> Schovateli </w:t>
      </w:r>
      <w:r w:rsidR="00335E92" w:rsidRPr="00E1158A">
        <w:rPr>
          <w:rFonts w:ascii="Times New Roman" w:hAnsi="Times New Roman" w:cs="Times New Roman"/>
          <w:sz w:val="24"/>
          <w:szCs w:val="24"/>
          <w:u w:val="single"/>
        </w:rPr>
        <w:t>originálem výpisu z katastru nemovitostí</w:t>
      </w:r>
      <w:r w:rsidR="00335E92" w:rsidRPr="00E1158A">
        <w:rPr>
          <w:rFonts w:ascii="Times New Roman" w:hAnsi="Times New Roman" w:cs="Times New Roman"/>
          <w:sz w:val="24"/>
          <w:szCs w:val="24"/>
        </w:rPr>
        <w:t xml:space="preserve"> prokázáno, že </w:t>
      </w:r>
      <w:r w:rsidR="00C46D1E" w:rsidRPr="00E1158A">
        <w:rPr>
          <w:rFonts w:ascii="Times New Roman" w:hAnsi="Times New Roman" w:cs="Times New Roman"/>
          <w:sz w:val="24"/>
          <w:szCs w:val="24"/>
        </w:rPr>
        <w:t xml:space="preserve">(i) </w:t>
      </w:r>
      <w:r w:rsidR="00335E92" w:rsidRPr="00E1158A">
        <w:rPr>
          <w:rFonts w:ascii="Times New Roman" w:hAnsi="Times New Roman" w:cs="Times New Roman"/>
          <w:sz w:val="24"/>
          <w:szCs w:val="24"/>
        </w:rPr>
        <w:t>byl p</w:t>
      </w:r>
      <w:r w:rsidR="00C46D1E" w:rsidRPr="00E1158A">
        <w:rPr>
          <w:rFonts w:ascii="Times New Roman" w:hAnsi="Times New Roman" w:cs="Times New Roman"/>
          <w:sz w:val="24"/>
          <w:szCs w:val="24"/>
        </w:rPr>
        <w:t xml:space="preserve">roveden </w:t>
      </w:r>
      <w:r w:rsidR="00335E92" w:rsidRPr="00E1158A">
        <w:rPr>
          <w:rFonts w:ascii="Times New Roman" w:hAnsi="Times New Roman" w:cs="Times New Roman"/>
          <w:sz w:val="24"/>
          <w:szCs w:val="24"/>
        </w:rPr>
        <w:t>vklad vlastnického práva</w:t>
      </w:r>
      <w:r w:rsidR="00C467AE" w:rsidRPr="00E1158A">
        <w:rPr>
          <w:rFonts w:ascii="Times New Roman" w:hAnsi="Times New Roman" w:cs="Times New Roman"/>
          <w:sz w:val="24"/>
          <w:szCs w:val="24"/>
        </w:rPr>
        <w:t xml:space="preserve"> ve prospě</w:t>
      </w:r>
      <w:r w:rsidR="00714D42" w:rsidRPr="00E1158A">
        <w:rPr>
          <w:rFonts w:ascii="Times New Roman" w:hAnsi="Times New Roman" w:cs="Times New Roman"/>
          <w:sz w:val="24"/>
          <w:szCs w:val="24"/>
        </w:rPr>
        <w:t>ch</w:t>
      </w:r>
      <w:r w:rsidR="00335E92" w:rsidRPr="00E1158A">
        <w:rPr>
          <w:rFonts w:ascii="Times New Roman" w:hAnsi="Times New Roman" w:cs="Times New Roman"/>
          <w:sz w:val="24"/>
          <w:szCs w:val="24"/>
        </w:rPr>
        <w:t xml:space="preserve"> Kupujícího k</w:t>
      </w:r>
      <w:r w:rsidR="00714D42" w:rsidRPr="00E1158A">
        <w:rPr>
          <w:rFonts w:ascii="Times New Roman" w:hAnsi="Times New Roman" w:cs="Times New Roman"/>
          <w:sz w:val="24"/>
          <w:szCs w:val="24"/>
        </w:rPr>
        <w:t> </w:t>
      </w:r>
      <w:r w:rsidR="00335E92" w:rsidRPr="00E1158A">
        <w:rPr>
          <w:rFonts w:ascii="Times New Roman" w:hAnsi="Times New Roman" w:cs="Times New Roman"/>
          <w:sz w:val="24"/>
          <w:szCs w:val="24"/>
        </w:rPr>
        <w:t>Nemovitosti</w:t>
      </w:r>
      <w:r w:rsidR="00714D42" w:rsidRPr="00E1158A">
        <w:rPr>
          <w:rFonts w:ascii="Times New Roman" w:hAnsi="Times New Roman" w:cs="Times New Roman"/>
          <w:sz w:val="24"/>
          <w:szCs w:val="24"/>
        </w:rPr>
        <w:t xml:space="preserve"> tak</w:t>
      </w:r>
      <w:r w:rsidR="005060DD" w:rsidRPr="00E1158A">
        <w:rPr>
          <w:rFonts w:ascii="Times New Roman" w:hAnsi="Times New Roman" w:cs="Times New Roman"/>
          <w:sz w:val="24"/>
          <w:szCs w:val="24"/>
        </w:rPr>
        <w:t>,</w:t>
      </w:r>
      <w:r w:rsidR="00497E32" w:rsidRPr="00E1158A">
        <w:rPr>
          <w:rFonts w:ascii="Times New Roman" w:hAnsi="Times New Roman" w:cs="Times New Roman"/>
          <w:sz w:val="24"/>
          <w:szCs w:val="24"/>
        </w:rPr>
        <w:t xml:space="preserve"> že</w:t>
      </w:r>
      <w:r w:rsidR="00714D42" w:rsidRPr="00E1158A">
        <w:rPr>
          <w:rFonts w:ascii="Times New Roman" w:hAnsi="Times New Roman" w:cs="Times New Roman"/>
          <w:sz w:val="24"/>
          <w:szCs w:val="24"/>
        </w:rPr>
        <w:t xml:space="preserve"> v části A listu vlastnictví bude jako vlastník Nemovitosti zapsán Kupující, v části B listu vlast</w:t>
      </w:r>
      <w:r w:rsidR="005060DD" w:rsidRPr="00E1158A">
        <w:rPr>
          <w:rFonts w:ascii="Times New Roman" w:hAnsi="Times New Roman" w:cs="Times New Roman"/>
          <w:sz w:val="24"/>
          <w:szCs w:val="24"/>
        </w:rPr>
        <w:t>nictví bude uvedena</w:t>
      </w:r>
      <w:r w:rsidR="00714D42" w:rsidRPr="00E1158A">
        <w:rPr>
          <w:rFonts w:ascii="Times New Roman" w:hAnsi="Times New Roman" w:cs="Times New Roman"/>
          <w:sz w:val="24"/>
          <w:szCs w:val="24"/>
        </w:rPr>
        <w:t xml:space="preserve"> převáděná Nemovitost a </w:t>
      </w:r>
      <w:r w:rsidR="00497E32" w:rsidRPr="00E1158A">
        <w:rPr>
          <w:rFonts w:ascii="Times New Roman" w:hAnsi="Times New Roman" w:cs="Times New Roman"/>
          <w:sz w:val="24"/>
          <w:szCs w:val="24"/>
        </w:rPr>
        <w:t>(</w:t>
      </w:r>
      <w:proofErr w:type="spellStart"/>
      <w:r w:rsidR="00497E32" w:rsidRPr="00E1158A">
        <w:rPr>
          <w:rFonts w:ascii="Times New Roman" w:hAnsi="Times New Roman" w:cs="Times New Roman"/>
          <w:sz w:val="24"/>
          <w:szCs w:val="24"/>
        </w:rPr>
        <w:t>ii</w:t>
      </w:r>
      <w:proofErr w:type="spellEnd"/>
      <w:r w:rsidR="00497E32" w:rsidRPr="00E1158A">
        <w:rPr>
          <w:rFonts w:ascii="Times New Roman" w:hAnsi="Times New Roman" w:cs="Times New Roman"/>
          <w:sz w:val="24"/>
          <w:szCs w:val="24"/>
        </w:rPr>
        <w:t>)</w:t>
      </w:r>
      <w:r w:rsidR="00714D42" w:rsidRPr="00E1158A">
        <w:rPr>
          <w:rFonts w:ascii="Times New Roman" w:hAnsi="Times New Roman" w:cs="Times New Roman"/>
          <w:sz w:val="24"/>
          <w:szCs w:val="24"/>
        </w:rPr>
        <w:t xml:space="preserve"> v části C listu vlastnictví nebude uvedeno žádné omezení vlastnického práva (zejména zástavní právo, včetně uvolněného zástavního práva, předkupní právo, právo stavby, věcné či jiné břemeno, zákaz zcizení či zatížení Nemovitosti apod.), vyjma záznamů a vkladů z návrhu Kupujícího,</w:t>
      </w:r>
      <w:r w:rsidR="00335E92" w:rsidRPr="00E1158A">
        <w:rPr>
          <w:rFonts w:ascii="Times New Roman" w:hAnsi="Times New Roman" w:cs="Times New Roman"/>
          <w:sz w:val="24"/>
          <w:szCs w:val="24"/>
        </w:rPr>
        <w:t xml:space="preserve"> a současně</w:t>
      </w:r>
      <w:r w:rsidR="00391568" w:rsidRPr="00E1158A">
        <w:rPr>
          <w:rFonts w:ascii="Times New Roman" w:hAnsi="Times New Roman" w:cs="Times New Roman"/>
          <w:sz w:val="24"/>
          <w:szCs w:val="24"/>
        </w:rPr>
        <w:t xml:space="preserve"> (</w:t>
      </w:r>
      <w:proofErr w:type="spellStart"/>
      <w:r w:rsidR="00391568" w:rsidRPr="00E1158A">
        <w:rPr>
          <w:rFonts w:ascii="Times New Roman" w:hAnsi="Times New Roman" w:cs="Times New Roman"/>
          <w:sz w:val="24"/>
          <w:szCs w:val="24"/>
        </w:rPr>
        <w:t>iii</w:t>
      </w:r>
      <w:proofErr w:type="spellEnd"/>
      <w:r w:rsidR="00391568" w:rsidRPr="00E1158A">
        <w:rPr>
          <w:rFonts w:ascii="Times New Roman" w:hAnsi="Times New Roman" w:cs="Times New Roman"/>
          <w:sz w:val="24"/>
          <w:szCs w:val="24"/>
        </w:rPr>
        <w:t xml:space="preserve">) </w:t>
      </w:r>
      <w:r w:rsidR="00C46D1E" w:rsidRPr="00E1158A">
        <w:rPr>
          <w:rFonts w:ascii="Times New Roman" w:hAnsi="Times New Roman" w:cs="Times New Roman"/>
          <w:sz w:val="24"/>
          <w:szCs w:val="24"/>
        </w:rPr>
        <w:t>na výpise ne</w:t>
      </w:r>
      <w:r w:rsidR="00302DCF" w:rsidRPr="00E1158A">
        <w:rPr>
          <w:rFonts w:ascii="Times New Roman" w:hAnsi="Times New Roman" w:cs="Times New Roman"/>
          <w:sz w:val="24"/>
          <w:szCs w:val="24"/>
        </w:rPr>
        <w:t>bude</w:t>
      </w:r>
      <w:r w:rsidR="00C46D1E" w:rsidRPr="00E1158A">
        <w:rPr>
          <w:rFonts w:ascii="Times New Roman" w:hAnsi="Times New Roman" w:cs="Times New Roman"/>
          <w:sz w:val="24"/>
          <w:szCs w:val="24"/>
        </w:rPr>
        <w:t xml:space="preserve"> uvedena žádná poznámka či záznam</w:t>
      </w:r>
      <w:r w:rsidR="005060DD" w:rsidRPr="00E1158A">
        <w:rPr>
          <w:rFonts w:ascii="Times New Roman" w:hAnsi="Times New Roman" w:cs="Times New Roman"/>
          <w:sz w:val="24"/>
          <w:szCs w:val="24"/>
        </w:rPr>
        <w:t xml:space="preserve"> a </w:t>
      </w:r>
      <w:r w:rsidR="00C46D1E" w:rsidRPr="00E1158A">
        <w:rPr>
          <w:rFonts w:ascii="Times New Roman" w:hAnsi="Times New Roman" w:cs="Times New Roman"/>
          <w:sz w:val="24"/>
          <w:szCs w:val="24"/>
        </w:rPr>
        <w:t>ne</w:t>
      </w:r>
      <w:r w:rsidR="00302DCF" w:rsidRPr="00E1158A">
        <w:rPr>
          <w:rFonts w:ascii="Times New Roman" w:hAnsi="Times New Roman" w:cs="Times New Roman"/>
          <w:sz w:val="24"/>
          <w:szCs w:val="24"/>
        </w:rPr>
        <w:t xml:space="preserve">bude </w:t>
      </w:r>
      <w:r w:rsidR="00C46D1E" w:rsidRPr="00E1158A">
        <w:rPr>
          <w:rFonts w:ascii="Times New Roman" w:hAnsi="Times New Roman" w:cs="Times New Roman"/>
          <w:sz w:val="24"/>
          <w:szCs w:val="24"/>
        </w:rPr>
        <w:t>vyznačeno, že jsou právní vztahy dotčeny změnou</w:t>
      </w:r>
      <w:r w:rsidR="00255A5D" w:rsidRPr="00E1158A">
        <w:rPr>
          <w:rFonts w:ascii="Times New Roman" w:hAnsi="Times New Roman" w:cs="Times New Roman"/>
          <w:sz w:val="24"/>
          <w:szCs w:val="24"/>
        </w:rPr>
        <w:t xml:space="preserve">; to se netýká </w:t>
      </w:r>
      <w:r w:rsidR="00C46D1E" w:rsidRPr="00E1158A">
        <w:rPr>
          <w:rFonts w:ascii="Times New Roman" w:hAnsi="Times New Roman" w:cs="Times New Roman"/>
          <w:sz w:val="24"/>
          <w:szCs w:val="24"/>
        </w:rPr>
        <w:t xml:space="preserve">takových </w:t>
      </w:r>
      <w:r w:rsidR="00255A5D" w:rsidRPr="00E1158A">
        <w:rPr>
          <w:rFonts w:ascii="Times New Roman" w:hAnsi="Times New Roman" w:cs="Times New Roman"/>
          <w:sz w:val="24"/>
          <w:szCs w:val="24"/>
        </w:rPr>
        <w:t xml:space="preserve">práv, </w:t>
      </w:r>
      <w:r w:rsidR="00C46D1E" w:rsidRPr="00E1158A">
        <w:rPr>
          <w:rFonts w:ascii="Times New Roman" w:hAnsi="Times New Roman" w:cs="Times New Roman"/>
          <w:sz w:val="24"/>
          <w:szCs w:val="24"/>
        </w:rPr>
        <w:t>poznámek</w:t>
      </w:r>
      <w:r w:rsidR="00F821D1" w:rsidRPr="00E1158A">
        <w:rPr>
          <w:rFonts w:ascii="Times New Roman" w:hAnsi="Times New Roman" w:cs="Times New Roman"/>
          <w:sz w:val="24"/>
          <w:szCs w:val="24"/>
        </w:rPr>
        <w:t xml:space="preserve">, </w:t>
      </w:r>
      <w:r w:rsidR="00C46D1E" w:rsidRPr="00E1158A">
        <w:rPr>
          <w:rFonts w:ascii="Times New Roman" w:hAnsi="Times New Roman" w:cs="Times New Roman"/>
          <w:sz w:val="24"/>
          <w:szCs w:val="24"/>
        </w:rPr>
        <w:t>záznamů ne</w:t>
      </w:r>
      <w:r w:rsidR="00302DCF" w:rsidRPr="00E1158A">
        <w:rPr>
          <w:rFonts w:ascii="Times New Roman" w:hAnsi="Times New Roman" w:cs="Times New Roman"/>
          <w:sz w:val="24"/>
          <w:szCs w:val="24"/>
        </w:rPr>
        <w:t>bo změn právních vztahů, které K</w:t>
      </w:r>
      <w:r w:rsidR="00C46D1E" w:rsidRPr="00E1158A">
        <w:rPr>
          <w:rFonts w:ascii="Times New Roman" w:hAnsi="Times New Roman" w:cs="Times New Roman"/>
          <w:sz w:val="24"/>
          <w:szCs w:val="24"/>
        </w:rPr>
        <w:t>upující s</w:t>
      </w:r>
      <w:r w:rsidR="0046022F" w:rsidRPr="00E1158A">
        <w:rPr>
          <w:rFonts w:ascii="Times New Roman" w:hAnsi="Times New Roman" w:cs="Times New Roman"/>
          <w:sz w:val="24"/>
          <w:szCs w:val="24"/>
        </w:rPr>
        <w:t>chválil, nebo je</w:t>
      </w:r>
      <w:r w:rsidR="00D16858" w:rsidRPr="00E1158A">
        <w:rPr>
          <w:rFonts w:ascii="Times New Roman" w:hAnsi="Times New Roman" w:cs="Times New Roman"/>
          <w:sz w:val="24"/>
          <w:szCs w:val="24"/>
        </w:rPr>
        <w:t xml:space="preserve"> sám způsobil.</w:t>
      </w:r>
    </w:p>
    <w:p w14:paraId="73183A9C" w14:textId="28AC78C5" w:rsidR="00265626" w:rsidRPr="00E1158A" w:rsidRDefault="00B25EE1" w:rsidP="00497E32">
      <w:pPr>
        <w:pStyle w:val="Odstavecseseznamem"/>
        <w:numPr>
          <w:ilvl w:val="0"/>
          <w:numId w:val="3"/>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Pokud Schovatel obdrží dokument nutný pro výplatu prostředků z úschovy, přezkoumá, zda z něj vyplývá splnění podmínek pro výplatu</w:t>
      </w:r>
      <w:r w:rsidR="008D66F1" w:rsidRPr="00E1158A">
        <w:rPr>
          <w:rFonts w:ascii="Times New Roman" w:hAnsi="Times New Roman" w:cs="Times New Roman"/>
          <w:sz w:val="24"/>
          <w:szCs w:val="24"/>
        </w:rPr>
        <w:t xml:space="preserve"> Složené částky nebo její části</w:t>
      </w:r>
      <w:r w:rsidRPr="00E1158A">
        <w:rPr>
          <w:rFonts w:ascii="Times New Roman" w:hAnsi="Times New Roman" w:cs="Times New Roman"/>
          <w:sz w:val="24"/>
          <w:szCs w:val="24"/>
        </w:rPr>
        <w:t xml:space="preserve">. Dále Schovatel s obvyklou péčí ověří, zda </w:t>
      </w:r>
      <w:r w:rsidR="008D66F1" w:rsidRPr="00E1158A">
        <w:rPr>
          <w:rFonts w:ascii="Times New Roman" w:hAnsi="Times New Roman" w:cs="Times New Roman"/>
          <w:sz w:val="24"/>
          <w:szCs w:val="24"/>
        </w:rPr>
        <w:t xml:space="preserve">se </w:t>
      </w:r>
      <w:r w:rsidRPr="00E1158A">
        <w:rPr>
          <w:rFonts w:ascii="Times New Roman" w:hAnsi="Times New Roman" w:cs="Times New Roman"/>
          <w:sz w:val="24"/>
          <w:szCs w:val="24"/>
        </w:rPr>
        <w:t xml:space="preserve">předaný dokument formálně jeví být takovým dokumentem, tj. ověří zejména, zda je nazván či označen podle Dohody a zda je vystaven orgánem k tomu oprávněným. </w:t>
      </w:r>
    </w:p>
    <w:p w14:paraId="038D574E" w14:textId="77777777" w:rsidR="00265626" w:rsidRPr="00E1158A" w:rsidRDefault="00B25EE1" w:rsidP="00497E32">
      <w:pPr>
        <w:pStyle w:val="Odstavecseseznamem"/>
        <w:numPr>
          <w:ilvl w:val="0"/>
          <w:numId w:val="3"/>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Schovatel neověřuje obsahovou správnost či pravdivost předaného dokumentu, ani zda splňuje právní náležitosti. Schovatel neodpovídá za škody způsobené tím, že předaný dokument je pozměněn či padělán, nebo podpisy či razítka na něm jsou pozměněné či padělané, pokud tyto skutečnosti nebylo možno při obvyklé péči rozpoznat.</w:t>
      </w:r>
    </w:p>
    <w:p w14:paraId="605AFCB6" w14:textId="2FAE8E41" w:rsidR="00265626" w:rsidRPr="00E1158A" w:rsidRDefault="00B25EE1" w:rsidP="00497E32">
      <w:pPr>
        <w:pStyle w:val="Odstavecseseznamem"/>
        <w:numPr>
          <w:ilvl w:val="0"/>
          <w:numId w:val="3"/>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Dojde-li Schovatel po přezkoumání dokumentu k závěru, že tento dokument nesplňuje náležitosti podle této Dohody, nevyplatí Složenou částku či její část. Schovatel o této sk</w:t>
      </w:r>
      <w:r w:rsidR="00766A4E" w:rsidRPr="00E1158A">
        <w:rPr>
          <w:rFonts w:ascii="Times New Roman" w:hAnsi="Times New Roman" w:cs="Times New Roman"/>
          <w:sz w:val="24"/>
          <w:szCs w:val="24"/>
        </w:rPr>
        <w:t xml:space="preserve">utečnosti neprodleně vyrozumí </w:t>
      </w:r>
      <w:r w:rsidR="00335E92" w:rsidRPr="00E1158A">
        <w:rPr>
          <w:rFonts w:ascii="Times New Roman" w:hAnsi="Times New Roman" w:cs="Times New Roman"/>
          <w:sz w:val="24"/>
          <w:szCs w:val="24"/>
        </w:rPr>
        <w:t>Prodávajícího</w:t>
      </w:r>
      <w:r w:rsidRPr="00E1158A">
        <w:rPr>
          <w:rFonts w:ascii="Times New Roman" w:hAnsi="Times New Roman" w:cs="Times New Roman"/>
          <w:sz w:val="24"/>
          <w:szCs w:val="24"/>
        </w:rPr>
        <w:t xml:space="preserve"> a </w:t>
      </w:r>
      <w:r w:rsidR="00335E92" w:rsidRPr="00E1158A">
        <w:rPr>
          <w:rFonts w:ascii="Times New Roman" w:hAnsi="Times New Roman" w:cs="Times New Roman"/>
          <w:sz w:val="24"/>
          <w:szCs w:val="24"/>
        </w:rPr>
        <w:t>Kupujícího</w:t>
      </w:r>
      <w:r w:rsidRPr="00E1158A">
        <w:rPr>
          <w:rFonts w:ascii="Times New Roman" w:hAnsi="Times New Roman" w:cs="Times New Roman"/>
          <w:sz w:val="24"/>
          <w:szCs w:val="24"/>
        </w:rPr>
        <w:t xml:space="preserve"> a vyzve je k nápravě. </w:t>
      </w:r>
    </w:p>
    <w:p w14:paraId="1D9DC6DC" w14:textId="7194318B" w:rsidR="00265626" w:rsidRPr="00E1158A" w:rsidRDefault="00B25EE1" w:rsidP="00497E32">
      <w:pPr>
        <w:pStyle w:val="Odstavecseseznamem"/>
        <w:numPr>
          <w:ilvl w:val="0"/>
          <w:numId w:val="3"/>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 xml:space="preserve">Nebudou-li Schovateli nejpozději do </w:t>
      </w:r>
      <w:r w:rsidR="006B0555" w:rsidRPr="00E1158A">
        <w:rPr>
          <w:rFonts w:ascii="Times New Roman" w:hAnsi="Times New Roman" w:cs="Times New Roman"/>
          <w:sz w:val="24"/>
          <w:szCs w:val="24"/>
          <w:highlight w:val="yellow"/>
        </w:rPr>
        <w:t>BUDE DOPLNĚNO</w:t>
      </w:r>
      <w:r w:rsidRPr="00E1158A">
        <w:rPr>
          <w:rFonts w:ascii="Times New Roman" w:hAnsi="Times New Roman" w:cs="Times New Roman"/>
          <w:sz w:val="24"/>
          <w:szCs w:val="24"/>
        </w:rPr>
        <w:t xml:space="preserve"> předány všechny dokumenty </w:t>
      </w:r>
      <w:r w:rsidR="008D66F1" w:rsidRPr="00E1158A">
        <w:rPr>
          <w:rFonts w:ascii="Times New Roman" w:hAnsi="Times New Roman" w:cs="Times New Roman"/>
          <w:sz w:val="24"/>
          <w:szCs w:val="24"/>
        </w:rPr>
        <w:t>specifikované v odstavci 1 tohoto článku</w:t>
      </w:r>
      <w:r w:rsidRPr="00E1158A">
        <w:rPr>
          <w:rFonts w:ascii="Times New Roman" w:hAnsi="Times New Roman" w:cs="Times New Roman"/>
          <w:sz w:val="24"/>
          <w:szCs w:val="24"/>
        </w:rPr>
        <w:t xml:space="preserve">, vyplatí Schovatel do 5 (slovy: pěti) pracovních dnů po marném uplynutí této lhůty Složenou částku nebo její nevyplacenou část na bankovní účet </w:t>
      </w:r>
      <w:r w:rsidR="00335E92" w:rsidRPr="00E1158A">
        <w:rPr>
          <w:rFonts w:ascii="Times New Roman" w:hAnsi="Times New Roman" w:cs="Times New Roman"/>
          <w:sz w:val="24"/>
          <w:szCs w:val="24"/>
        </w:rPr>
        <w:t>Kupujícího</w:t>
      </w:r>
      <w:r w:rsidRPr="00E1158A">
        <w:rPr>
          <w:rFonts w:ascii="Times New Roman" w:hAnsi="Times New Roman" w:cs="Times New Roman"/>
          <w:sz w:val="24"/>
          <w:szCs w:val="24"/>
        </w:rPr>
        <w:t xml:space="preserve"> uvedený v záhlaví této Dohody, nedohodnou-li se Strany jinak.</w:t>
      </w:r>
    </w:p>
    <w:p w14:paraId="48E2993F" w14:textId="77777777" w:rsidR="00265626" w:rsidRPr="00E1158A" w:rsidRDefault="00B25EE1" w:rsidP="00497E32">
      <w:pPr>
        <w:pStyle w:val="Odstavecseseznamem"/>
        <w:numPr>
          <w:ilvl w:val="0"/>
          <w:numId w:val="3"/>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Výplatu Složené částky Schovatel neprovede v případě, pokud by vyplacení bylo v rozporu s obecně závazným právním předpisem nebo pravomocným rozhodnutím příslušného státního orgánu.</w:t>
      </w:r>
    </w:p>
    <w:p w14:paraId="381DEFFC" w14:textId="06A47FC9" w:rsidR="00265626" w:rsidRPr="00E1158A" w:rsidRDefault="00B25EE1" w:rsidP="00497E32">
      <w:pPr>
        <w:pStyle w:val="Odstavecseseznamem"/>
        <w:numPr>
          <w:ilvl w:val="0"/>
          <w:numId w:val="3"/>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lastRenderedPageBreak/>
        <w:t xml:space="preserve">Závazek Schovatele provést výplatu Složené částky podle této Dohody je omezen výší Složené částky složené </w:t>
      </w:r>
      <w:r w:rsidR="00335E92" w:rsidRPr="00E1158A">
        <w:rPr>
          <w:rFonts w:ascii="Times New Roman" w:hAnsi="Times New Roman" w:cs="Times New Roman"/>
          <w:sz w:val="24"/>
          <w:szCs w:val="24"/>
        </w:rPr>
        <w:t>Kupující</w:t>
      </w:r>
      <w:r w:rsidR="00497E32" w:rsidRPr="00E1158A">
        <w:rPr>
          <w:rFonts w:ascii="Times New Roman" w:hAnsi="Times New Roman" w:cs="Times New Roman"/>
          <w:sz w:val="24"/>
          <w:szCs w:val="24"/>
        </w:rPr>
        <w:t>m</w:t>
      </w:r>
      <w:r w:rsidRPr="00E1158A">
        <w:rPr>
          <w:rFonts w:ascii="Times New Roman" w:hAnsi="Times New Roman" w:cs="Times New Roman"/>
          <w:sz w:val="24"/>
          <w:szCs w:val="24"/>
        </w:rPr>
        <w:t xml:space="preserve"> na Účet. Žádné ustanovení této Dohody nebude vykládáno jako závazek Schovatele k úhradě prostředků z vlastních zdrojů.</w:t>
      </w:r>
    </w:p>
    <w:p w14:paraId="5130C0E0" w14:textId="31502578" w:rsidR="008D66F1" w:rsidRPr="00E1158A" w:rsidRDefault="008D66F1" w:rsidP="00497E32">
      <w:pPr>
        <w:pStyle w:val="Odstavecseseznamem"/>
        <w:numPr>
          <w:ilvl w:val="0"/>
          <w:numId w:val="3"/>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Pro vyloučení pochybností Strany uvádějí, že Kupující ani Prodávající nejsou oprávněni žádat výplatu celé nebo části Složené částky</w:t>
      </w:r>
      <w:r w:rsidR="00C34ADC" w:rsidRPr="00E1158A">
        <w:rPr>
          <w:rFonts w:ascii="Times New Roman" w:hAnsi="Times New Roman" w:cs="Times New Roman"/>
          <w:sz w:val="24"/>
          <w:szCs w:val="24"/>
        </w:rPr>
        <w:t xml:space="preserve"> jinak</w:t>
      </w:r>
      <w:r w:rsidRPr="00E1158A">
        <w:rPr>
          <w:rFonts w:ascii="Times New Roman" w:hAnsi="Times New Roman" w:cs="Times New Roman"/>
          <w:sz w:val="24"/>
          <w:szCs w:val="24"/>
        </w:rPr>
        <w:t>, než je zde sjednáno.</w:t>
      </w:r>
    </w:p>
    <w:p w14:paraId="27F26265" w14:textId="77777777" w:rsidR="006B0F73" w:rsidRPr="00E1158A" w:rsidRDefault="006B0F73" w:rsidP="00497E32">
      <w:pPr>
        <w:pStyle w:val="Odstavecseseznamem"/>
        <w:spacing w:line="240" w:lineRule="auto"/>
        <w:contextualSpacing w:val="0"/>
        <w:jc w:val="both"/>
        <w:rPr>
          <w:rFonts w:ascii="Times New Roman" w:hAnsi="Times New Roman" w:cs="Times New Roman"/>
          <w:sz w:val="24"/>
          <w:szCs w:val="24"/>
        </w:rPr>
      </w:pPr>
    </w:p>
    <w:p w14:paraId="7AEB4A2F" w14:textId="77777777" w:rsidR="00265626" w:rsidRPr="00E1158A" w:rsidRDefault="00B25EE1" w:rsidP="00497E32">
      <w:pPr>
        <w:spacing w:line="240" w:lineRule="auto"/>
        <w:jc w:val="center"/>
        <w:rPr>
          <w:rFonts w:ascii="Times New Roman" w:hAnsi="Times New Roman" w:cs="Times New Roman"/>
          <w:b/>
          <w:sz w:val="24"/>
          <w:szCs w:val="24"/>
        </w:rPr>
      </w:pPr>
      <w:r w:rsidRPr="00E1158A">
        <w:rPr>
          <w:rFonts w:ascii="Times New Roman" w:hAnsi="Times New Roman" w:cs="Times New Roman"/>
          <w:b/>
          <w:sz w:val="24"/>
          <w:szCs w:val="24"/>
        </w:rPr>
        <w:t>IV. ODMĚNA</w:t>
      </w:r>
    </w:p>
    <w:p w14:paraId="2F89E662" w14:textId="02CA6A98" w:rsidR="00265626" w:rsidRPr="00E1158A" w:rsidRDefault="00B25EE1" w:rsidP="00497E32">
      <w:pPr>
        <w:pStyle w:val="Odstavecseseznamem"/>
        <w:numPr>
          <w:ilvl w:val="0"/>
          <w:numId w:val="5"/>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 xml:space="preserve">Odměna za úschovu </w:t>
      </w:r>
      <w:r w:rsidR="00E34E7C">
        <w:rPr>
          <w:rFonts w:ascii="Times New Roman" w:hAnsi="Times New Roman" w:cs="Times New Roman"/>
          <w:sz w:val="24"/>
          <w:szCs w:val="24"/>
        </w:rPr>
        <w:t xml:space="preserve">uhradí </w:t>
      </w:r>
      <w:bookmarkStart w:id="1" w:name="_GoBack"/>
      <w:bookmarkEnd w:id="1"/>
      <w:r w:rsidR="00E34E7C">
        <w:rPr>
          <w:rFonts w:ascii="Times New Roman" w:hAnsi="Times New Roman" w:cs="Times New Roman"/>
          <w:sz w:val="24"/>
          <w:szCs w:val="24"/>
        </w:rPr>
        <w:t>zprostředkovatel</w:t>
      </w:r>
      <w:r w:rsidRPr="00E1158A">
        <w:rPr>
          <w:rFonts w:ascii="Times New Roman" w:hAnsi="Times New Roman" w:cs="Times New Roman"/>
          <w:sz w:val="24"/>
          <w:szCs w:val="24"/>
        </w:rPr>
        <w:t xml:space="preserve">. </w:t>
      </w:r>
    </w:p>
    <w:p w14:paraId="58581A70" w14:textId="07A83F50" w:rsidR="00265626" w:rsidRPr="00E1158A" w:rsidRDefault="00B25EE1" w:rsidP="00497E32">
      <w:pPr>
        <w:pStyle w:val="Odstavecseseznamem"/>
        <w:numPr>
          <w:ilvl w:val="0"/>
          <w:numId w:val="5"/>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Strany souhlasí s tím, aby byl Účet úročen a úroky použity</w:t>
      </w:r>
      <w:r w:rsidR="008D66F1" w:rsidRPr="00E1158A">
        <w:rPr>
          <w:rFonts w:ascii="Times New Roman" w:hAnsi="Times New Roman" w:cs="Times New Roman"/>
          <w:sz w:val="24"/>
          <w:szCs w:val="24"/>
        </w:rPr>
        <w:t xml:space="preserve"> Schovatelem</w:t>
      </w:r>
      <w:r w:rsidRPr="00E1158A">
        <w:rPr>
          <w:rFonts w:ascii="Times New Roman" w:hAnsi="Times New Roman" w:cs="Times New Roman"/>
          <w:sz w:val="24"/>
          <w:szCs w:val="24"/>
        </w:rPr>
        <w:t xml:space="preserve"> na úhradu nákladů spojených s úschovou příp. jako další odměna Schovatele.</w:t>
      </w:r>
    </w:p>
    <w:p w14:paraId="46FB168D" w14:textId="77777777" w:rsidR="00766A4E" w:rsidRPr="00E1158A" w:rsidRDefault="00766A4E" w:rsidP="00497E32">
      <w:pPr>
        <w:pStyle w:val="Odstavecseseznamem"/>
        <w:numPr>
          <w:ilvl w:val="0"/>
          <w:numId w:val="5"/>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Nárok na odměnu podle odst. 1. tohoto článku Dohody vzniká podpisem této Dohody; nárok podle odst. 2. tohoto článku Dohody vzniká odesláním poslední části Složené částky podle této Dohody.</w:t>
      </w:r>
    </w:p>
    <w:p w14:paraId="68161E95" w14:textId="77777777" w:rsidR="00D605ED" w:rsidRPr="00E1158A" w:rsidRDefault="00D605ED" w:rsidP="00497E32">
      <w:pPr>
        <w:spacing w:line="240" w:lineRule="auto"/>
        <w:rPr>
          <w:rFonts w:ascii="Times New Roman" w:hAnsi="Times New Roman" w:cs="Times New Roman"/>
          <w:sz w:val="24"/>
          <w:szCs w:val="24"/>
        </w:rPr>
      </w:pPr>
    </w:p>
    <w:p w14:paraId="33A033D0" w14:textId="77777777" w:rsidR="00204BDD" w:rsidRPr="00E1158A" w:rsidRDefault="00335E92" w:rsidP="00497E32">
      <w:pPr>
        <w:spacing w:line="240" w:lineRule="auto"/>
        <w:jc w:val="center"/>
        <w:rPr>
          <w:rFonts w:ascii="Times New Roman" w:hAnsi="Times New Roman" w:cs="Times New Roman"/>
          <w:b/>
          <w:sz w:val="24"/>
          <w:szCs w:val="24"/>
        </w:rPr>
      </w:pPr>
      <w:r w:rsidRPr="00E1158A">
        <w:rPr>
          <w:rFonts w:ascii="Times New Roman" w:hAnsi="Times New Roman" w:cs="Times New Roman"/>
          <w:b/>
          <w:sz w:val="24"/>
          <w:szCs w:val="24"/>
        </w:rPr>
        <w:t>V. SLOŽENÍ LISTIN DO ÚSCHOVY</w:t>
      </w:r>
    </w:p>
    <w:p w14:paraId="23F08BCE" w14:textId="77777777" w:rsidR="00204BDD" w:rsidRPr="00E1158A" w:rsidRDefault="00335E92" w:rsidP="00497E32">
      <w:pPr>
        <w:pStyle w:val="Odstavecseseznamem"/>
        <w:numPr>
          <w:ilvl w:val="0"/>
          <w:numId w:val="16"/>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Na základě této Dohody skládají účastníci do advokátní úschovy listiny, a to:</w:t>
      </w:r>
    </w:p>
    <w:p w14:paraId="5E301E1F" w14:textId="77777777" w:rsidR="00204BDD" w:rsidRPr="00E1158A" w:rsidRDefault="0052208A" w:rsidP="00497E32">
      <w:pPr>
        <w:pStyle w:val="Odstavecseseznamem"/>
        <w:numPr>
          <w:ilvl w:val="0"/>
          <w:numId w:val="15"/>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shd w:val="clear" w:color="auto" w:fill="FFFF00"/>
        </w:rPr>
        <w:t>3</w:t>
      </w:r>
      <w:r w:rsidR="00CB6E2D" w:rsidRPr="00E1158A">
        <w:rPr>
          <w:rFonts w:ascii="Times New Roman" w:hAnsi="Times New Roman" w:cs="Times New Roman"/>
          <w:sz w:val="24"/>
          <w:szCs w:val="24"/>
        </w:rPr>
        <w:t xml:space="preserve"> vyhotovení Smlouvy</w:t>
      </w:r>
      <w:r w:rsidR="00335E92" w:rsidRPr="00E1158A">
        <w:rPr>
          <w:rFonts w:ascii="Times New Roman" w:hAnsi="Times New Roman" w:cs="Times New Roman"/>
          <w:sz w:val="24"/>
          <w:szCs w:val="24"/>
        </w:rPr>
        <w:t xml:space="preserve"> opatřené úředně ověře</w:t>
      </w:r>
      <w:r w:rsidR="00CB6E2D" w:rsidRPr="00E1158A">
        <w:rPr>
          <w:rFonts w:ascii="Times New Roman" w:hAnsi="Times New Roman" w:cs="Times New Roman"/>
          <w:sz w:val="24"/>
          <w:szCs w:val="24"/>
        </w:rPr>
        <w:t>nými podpisy účastníků;</w:t>
      </w:r>
    </w:p>
    <w:p w14:paraId="7700859E" w14:textId="77777777" w:rsidR="00204BDD" w:rsidRPr="00E1158A" w:rsidRDefault="00CB6E2D" w:rsidP="00497E32">
      <w:pPr>
        <w:pStyle w:val="Odstavecseseznamem"/>
        <w:numPr>
          <w:ilvl w:val="0"/>
          <w:numId w:val="15"/>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shd w:val="clear" w:color="auto" w:fill="FFFF00"/>
        </w:rPr>
        <w:t>2</w:t>
      </w:r>
      <w:r w:rsidR="00335E92" w:rsidRPr="00E1158A">
        <w:rPr>
          <w:rFonts w:ascii="Times New Roman" w:hAnsi="Times New Roman" w:cs="Times New Roman"/>
          <w:sz w:val="24"/>
          <w:szCs w:val="24"/>
        </w:rPr>
        <w:t xml:space="preserve"> vyhotovení návrhu na vklad vlastnického práva k Nemovitosti opatřená podpisy účastníků.</w:t>
      </w:r>
    </w:p>
    <w:p w14:paraId="6A12EFFD" w14:textId="77777777" w:rsidR="00204BDD" w:rsidRPr="00E1158A" w:rsidRDefault="00335E92" w:rsidP="00497E32">
      <w:pPr>
        <w:pStyle w:val="Odstavecseseznamem"/>
        <w:numPr>
          <w:ilvl w:val="0"/>
          <w:numId w:val="16"/>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Schovatel svěřené listiny do úschovy přijímá a zavazuje se naložit s nimi způsobem dále uvedeným.</w:t>
      </w:r>
    </w:p>
    <w:p w14:paraId="738DA4D5" w14:textId="13E0007A" w:rsidR="00204BDD" w:rsidRPr="00E1158A" w:rsidRDefault="00335E92" w:rsidP="00497E32">
      <w:pPr>
        <w:pStyle w:val="Odstavecseseznamem"/>
        <w:numPr>
          <w:ilvl w:val="0"/>
          <w:numId w:val="16"/>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 xml:space="preserve">Schovatel je povinen ve lhůtě 5 (slovy: pěti) pracovních dnů ode dne, kdy bude složena Složená částka na Účet, odeslat listiny </w:t>
      </w:r>
      <w:r w:rsidR="00A94135" w:rsidRPr="00E1158A">
        <w:rPr>
          <w:rFonts w:ascii="Times New Roman" w:hAnsi="Times New Roman" w:cs="Times New Roman"/>
          <w:sz w:val="24"/>
          <w:szCs w:val="24"/>
        </w:rPr>
        <w:t xml:space="preserve">(jedno vyhotovení </w:t>
      </w:r>
      <w:r w:rsidR="00B10C1D" w:rsidRPr="00E1158A">
        <w:rPr>
          <w:rFonts w:ascii="Times New Roman" w:hAnsi="Times New Roman" w:cs="Times New Roman"/>
          <w:sz w:val="24"/>
          <w:szCs w:val="24"/>
        </w:rPr>
        <w:t>S</w:t>
      </w:r>
      <w:r w:rsidR="00A94135" w:rsidRPr="00E1158A">
        <w:rPr>
          <w:rFonts w:ascii="Times New Roman" w:hAnsi="Times New Roman" w:cs="Times New Roman"/>
          <w:sz w:val="24"/>
          <w:szCs w:val="24"/>
        </w:rPr>
        <w:t>mlouvy a jedno vyhotovení návrhu na vklad)</w:t>
      </w:r>
      <w:r w:rsidR="004800F1" w:rsidRPr="00E1158A">
        <w:rPr>
          <w:rFonts w:ascii="Times New Roman" w:hAnsi="Times New Roman" w:cs="Times New Roman"/>
          <w:sz w:val="24"/>
          <w:szCs w:val="24"/>
        </w:rPr>
        <w:t xml:space="preserve"> </w:t>
      </w:r>
      <w:r w:rsidRPr="00E1158A">
        <w:rPr>
          <w:rFonts w:ascii="Times New Roman" w:hAnsi="Times New Roman" w:cs="Times New Roman"/>
          <w:sz w:val="24"/>
          <w:szCs w:val="24"/>
        </w:rPr>
        <w:t>do podatelny příslušného katastru nemovitostí.</w:t>
      </w:r>
      <w:r w:rsidR="0052208A" w:rsidRPr="00E1158A">
        <w:rPr>
          <w:rFonts w:ascii="Times New Roman" w:hAnsi="Times New Roman" w:cs="Times New Roman"/>
          <w:sz w:val="24"/>
          <w:szCs w:val="24"/>
        </w:rPr>
        <w:t xml:space="preserve"> Zbylá vyhotovení </w:t>
      </w:r>
      <w:r w:rsidR="00B10C1D" w:rsidRPr="00E1158A">
        <w:rPr>
          <w:rFonts w:ascii="Times New Roman" w:hAnsi="Times New Roman" w:cs="Times New Roman"/>
          <w:sz w:val="24"/>
          <w:szCs w:val="24"/>
        </w:rPr>
        <w:t xml:space="preserve">Smlouvy </w:t>
      </w:r>
      <w:r w:rsidR="0052208A" w:rsidRPr="00E1158A">
        <w:rPr>
          <w:rFonts w:ascii="Times New Roman" w:hAnsi="Times New Roman" w:cs="Times New Roman"/>
          <w:sz w:val="24"/>
          <w:szCs w:val="24"/>
        </w:rPr>
        <w:t xml:space="preserve">zašle Schovatel účastníkům </w:t>
      </w:r>
      <w:r w:rsidR="00B10C1D" w:rsidRPr="00E1158A">
        <w:rPr>
          <w:rFonts w:ascii="Times New Roman" w:hAnsi="Times New Roman" w:cs="Times New Roman"/>
          <w:sz w:val="24"/>
          <w:szCs w:val="24"/>
        </w:rPr>
        <w:t>Dohody</w:t>
      </w:r>
      <w:r w:rsidR="0052208A" w:rsidRPr="00E1158A">
        <w:rPr>
          <w:rFonts w:ascii="Times New Roman" w:hAnsi="Times New Roman" w:cs="Times New Roman"/>
          <w:sz w:val="24"/>
          <w:szCs w:val="24"/>
        </w:rPr>
        <w:t xml:space="preserve"> na adresu uvedenou v záhlaví Dohody. </w:t>
      </w:r>
    </w:p>
    <w:p w14:paraId="1BF97D1C" w14:textId="5B201245" w:rsidR="00204BDD" w:rsidRPr="00E1158A" w:rsidRDefault="00335E92" w:rsidP="00497E32">
      <w:pPr>
        <w:pStyle w:val="Odstavecseseznamem"/>
        <w:numPr>
          <w:ilvl w:val="0"/>
          <w:numId w:val="16"/>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 xml:space="preserve">Je ujednáno, že nedojde-li nejpozději do </w:t>
      </w:r>
      <w:r w:rsidR="006435B2" w:rsidRPr="00E1158A">
        <w:rPr>
          <w:rFonts w:ascii="Times New Roman" w:hAnsi="Times New Roman" w:cs="Times New Roman"/>
          <w:sz w:val="24"/>
          <w:szCs w:val="24"/>
          <w:highlight w:val="yellow"/>
        </w:rPr>
        <w:t>BUDE DOPLNĚNO</w:t>
      </w:r>
      <w:r w:rsidRPr="00E1158A">
        <w:rPr>
          <w:rFonts w:ascii="Times New Roman" w:hAnsi="Times New Roman" w:cs="Times New Roman"/>
          <w:sz w:val="24"/>
          <w:szCs w:val="24"/>
          <w:shd w:val="clear" w:color="auto" w:fill="FFFFFF"/>
        </w:rPr>
        <w:t xml:space="preserve"> </w:t>
      </w:r>
      <w:r w:rsidRPr="00E1158A">
        <w:rPr>
          <w:rFonts w:ascii="Times New Roman" w:hAnsi="Times New Roman" w:cs="Times New Roman"/>
          <w:sz w:val="24"/>
          <w:szCs w:val="24"/>
        </w:rPr>
        <w:t xml:space="preserve">ke splnění podmínky pro </w:t>
      </w:r>
      <w:r w:rsidR="006435B2" w:rsidRPr="00E1158A">
        <w:rPr>
          <w:rFonts w:ascii="Times New Roman" w:hAnsi="Times New Roman" w:cs="Times New Roman"/>
          <w:sz w:val="24"/>
          <w:szCs w:val="24"/>
        </w:rPr>
        <w:t>odeslání</w:t>
      </w:r>
      <w:r w:rsidRPr="00E1158A">
        <w:rPr>
          <w:rFonts w:ascii="Times New Roman" w:hAnsi="Times New Roman" w:cs="Times New Roman"/>
          <w:sz w:val="24"/>
          <w:szCs w:val="24"/>
        </w:rPr>
        <w:t xml:space="preserve"> listin</w:t>
      </w:r>
      <w:r w:rsidR="006435B2" w:rsidRPr="00E1158A">
        <w:rPr>
          <w:rFonts w:ascii="Times New Roman" w:hAnsi="Times New Roman" w:cs="Times New Roman"/>
          <w:sz w:val="24"/>
          <w:szCs w:val="24"/>
        </w:rPr>
        <w:t xml:space="preserve"> do podatelny příslušného katastru nemovitostí</w:t>
      </w:r>
      <w:r w:rsidRPr="00E1158A">
        <w:rPr>
          <w:rFonts w:ascii="Times New Roman" w:hAnsi="Times New Roman" w:cs="Times New Roman"/>
          <w:sz w:val="24"/>
          <w:szCs w:val="24"/>
        </w:rPr>
        <w:t xml:space="preserve"> dle této Dohody, je Schovatel povinen veškeré svěřené listiny skartovat, o čemž vydá</w:t>
      </w:r>
      <w:r w:rsidR="00E604C5" w:rsidRPr="00E1158A">
        <w:rPr>
          <w:rFonts w:ascii="Times New Roman" w:hAnsi="Times New Roman" w:cs="Times New Roman"/>
          <w:sz w:val="24"/>
          <w:szCs w:val="24"/>
        </w:rPr>
        <w:t xml:space="preserve"> účastníkům písemné potvrzení a dále </w:t>
      </w:r>
      <w:r w:rsidRPr="00E1158A">
        <w:rPr>
          <w:rFonts w:ascii="Times New Roman" w:hAnsi="Times New Roman" w:cs="Times New Roman"/>
          <w:sz w:val="24"/>
          <w:szCs w:val="24"/>
        </w:rPr>
        <w:t xml:space="preserve">nejpozději do </w:t>
      </w:r>
      <w:r w:rsidR="006435B2" w:rsidRPr="00E1158A">
        <w:rPr>
          <w:rFonts w:ascii="Times New Roman" w:hAnsi="Times New Roman" w:cs="Times New Roman"/>
          <w:sz w:val="24"/>
          <w:szCs w:val="24"/>
          <w:highlight w:val="yellow"/>
        </w:rPr>
        <w:t>BUDE DOPLNĚNO</w:t>
      </w:r>
      <w:r w:rsidRPr="00E1158A">
        <w:rPr>
          <w:rFonts w:ascii="Times New Roman" w:hAnsi="Times New Roman" w:cs="Times New Roman"/>
          <w:sz w:val="24"/>
          <w:szCs w:val="24"/>
        </w:rPr>
        <w:t xml:space="preserve"> </w:t>
      </w:r>
      <w:r w:rsidR="002F607C" w:rsidRPr="00E1158A">
        <w:rPr>
          <w:rFonts w:ascii="Times New Roman" w:hAnsi="Times New Roman" w:cs="Times New Roman"/>
          <w:sz w:val="24"/>
          <w:szCs w:val="24"/>
        </w:rPr>
        <w:t xml:space="preserve">odeslat </w:t>
      </w:r>
      <w:r w:rsidRPr="00E1158A">
        <w:rPr>
          <w:rFonts w:ascii="Times New Roman" w:hAnsi="Times New Roman" w:cs="Times New Roman"/>
          <w:sz w:val="24"/>
          <w:szCs w:val="24"/>
        </w:rPr>
        <w:t xml:space="preserve">zpět </w:t>
      </w:r>
      <w:r w:rsidR="006435B2" w:rsidRPr="00E1158A">
        <w:rPr>
          <w:rFonts w:ascii="Times New Roman" w:hAnsi="Times New Roman" w:cs="Times New Roman"/>
          <w:sz w:val="24"/>
          <w:szCs w:val="24"/>
        </w:rPr>
        <w:t xml:space="preserve">celou </w:t>
      </w:r>
      <w:r w:rsidR="00F26A25" w:rsidRPr="00E1158A">
        <w:rPr>
          <w:rFonts w:ascii="Times New Roman" w:hAnsi="Times New Roman" w:cs="Times New Roman"/>
          <w:sz w:val="24"/>
          <w:szCs w:val="24"/>
        </w:rPr>
        <w:t>S</w:t>
      </w:r>
      <w:r w:rsidR="00E604C5" w:rsidRPr="00E1158A">
        <w:rPr>
          <w:rFonts w:ascii="Times New Roman" w:hAnsi="Times New Roman" w:cs="Times New Roman"/>
          <w:sz w:val="24"/>
          <w:szCs w:val="24"/>
        </w:rPr>
        <w:t>loženou částku</w:t>
      </w:r>
      <w:r w:rsidRPr="00E1158A">
        <w:rPr>
          <w:rFonts w:ascii="Times New Roman" w:hAnsi="Times New Roman" w:cs="Times New Roman"/>
          <w:sz w:val="24"/>
          <w:szCs w:val="24"/>
        </w:rPr>
        <w:t>, a to na účet</w:t>
      </w:r>
      <w:r w:rsidR="00E604C5" w:rsidRPr="00E1158A">
        <w:rPr>
          <w:rFonts w:ascii="Times New Roman" w:hAnsi="Times New Roman" w:cs="Times New Roman"/>
          <w:sz w:val="24"/>
          <w:szCs w:val="24"/>
        </w:rPr>
        <w:t>/účty,</w:t>
      </w:r>
      <w:r w:rsidRPr="00E1158A">
        <w:rPr>
          <w:rFonts w:ascii="Times New Roman" w:hAnsi="Times New Roman" w:cs="Times New Roman"/>
          <w:sz w:val="24"/>
          <w:szCs w:val="24"/>
        </w:rPr>
        <w:t xml:space="preserve"> ze kterého byl</w:t>
      </w:r>
      <w:r w:rsidR="00E604C5" w:rsidRPr="00E1158A">
        <w:rPr>
          <w:rFonts w:ascii="Times New Roman" w:hAnsi="Times New Roman" w:cs="Times New Roman"/>
          <w:sz w:val="24"/>
          <w:szCs w:val="24"/>
        </w:rPr>
        <w:t xml:space="preserve">a </w:t>
      </w:r>
      <w:r w:rsidR="00F26A25" w:rsidRPr="00E1158A">
        <w:rPr>
          <w:rFonts w:ascii="Times New Roman" w:hAnsi="Times New Roman" w:cs="Times New Roman"/>
          <w:sz w:val="24"/>
          <w:szCs w:val="24"/>
        </w:rPr>
        <w:t>poukázána</w:t>
      </w:r>
      <w:r w:rsidRPr="00E1158A">
        <w:rPr>
          <w:rFonts w:ascii="Times New Roman" w:hAnsi="Times New Roman" w:cs="Times New Roman"/>
          <w:sz w:val="24"/>
          <w:szCs w:val="24"/>
        </w:rPr>
        <w:t xml:space="preserve">. </w:t>
      </w:r>
    </w:p>
    <w:p w14:paraId="1C265A14" w14:textId="77777777" w:rsidR="001B28D1" w:rsidRPr="00E1158A" w:rsidRDefault="001B28D1" w:rsidP="00497E32">
      <w:pPr>
        <w:spacing w:line="240" w:lineRule="auto"/>
        <w:rPr>
          <w:rFonts w:ascii="Times New Roman" w:hAnsi="Times New Roman" w:cs="Times New Roman"/>
          <w:sz w:val="24"/>
          <w:szCs w:val="24"/>
        </w:rPr>
      </w:pPr>
    </w:p>
    <w:p w14:paraId="044580EC" w14:textId="13025A78" w:rsidR="00265626" w:rsidRPr="00E1158A" w:rsidRDefault="00335E92" w:rsidP="00497E32">
      <w:pPr>
        <w:spacing w:line="240" w:lineRule="auto"/>
        <w:jc w:val="center"/>
        <w:rPr>
          <w:rFonts w:ascii="Times New Roman" w:hAnsi="Times New Roman" w:cs="Times New Roman"/>
          <w:b/>
          <w:sz w:val="24"/>
          <w:szCs w:val="24"/>
        </w:rPr>
      </w:pPr>
      <w:r w:rsidRPr="00E1158A">
        <w:rPr>
          <w:rFonts w:ascii="Times New Roman" w:hAnsi="Times New Roman" w:cs="Times New Roman"/>
          <w:b/>
          <w:sz w:val="24"/>
          <w:szCs w:val="24"/>
        </w:rPr>
        <w:t>VI.</w:t>
      </w:r>
      <w:r w:rsidR="00B25EE1" w:rsidRPr="00E1158A">
        <w:rPr>
          <w:rFonts w:ascii="Times New Roman" w:hAnsi="Times New Roman" w:cs="Times New Roman"/>
          <w:b/>
          <w:sz w:val="24"/>
          <w:szCs w:val="24"/>
        </w:rPr>
        <w:t xml:space="preserve"> ZVLÁŠTNÍ USTANOVENÍ</w:t>
      </w:r>
    </w:p>
    <w:p w14:paraId="796F8FB5" w14:textId="32629784" w:rsidR="00265626" w:rsidRPr="00E1158A" w:rsidRDefault="00B25EE1" w:rsidP="00497E32">
      <w:pPr>
        <w:pStyle w:val="Odstavecseseznamem"/>
        <w:numPr>
          <w:ilvl w:val="0"/>
          <w:numId w:val="6"/>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 xml:space="preserve">Při uzavření této Dohody byla provedena ze strany Schovatele identifikace </w:t>
      </w:r>
      <w:r w:rsidR="00335E92" w:rsidRPr="00E1158A">
        <w:rPr>
          <w:rFonts w:ascii="Times New Roman" w:hAnsi="Times New Roman" w:cs="Times New Roman"/>
          <w:sz w:val="24"/>
          <w:szCs w:val="24"/>
        </w:rPr>
        <w:t>Prodávajícího</w:t>
      </w:r>
      <w:r w:rsidRPr="00E1158A">
        <w:rPr>
          <w:rFonts w:ascii="Times New Roman" w:hAnsi="Times New Roman" w:cs="Times New Roman"/>
          <w:sz w:val="24"/>
          <w:szCs w:val="24"/>
        </w:rPr>
        <w:t xml:space="preserve"> a </w:t>
      </w:r>
      <w:r w:rsidR="00335E92" w:rsidRPr="00E1158A">
        <w:rPr>
          <w:rFonts w:ascii="Times New Roman" w:hAnsi="Times New Roman" w:cs="Times New Roman"/>
          <w:sz w:val="24"/>
          <w:szCs w:val="24"/>
        </w:rPr>
        <w:t>Kupujícího</w:t>
      </w:r>
      <w:r w:rsidRPr="00E1158A">
        <w:rPr>
          <w:rFonts w:ascii="Times New Roman" w:hAnsi="Times New Roman" w:cs="Times New Roman"/>
          <w:sz w:val="24"/>
          <w:szCs w:val="24"/>
        </w:rPr>
        <w:t xml:space="preserve"> podle zákona č. 253/2008 Sb., o některých opatřeních proti legalizaci výnosů z trestné činnosti a financování terorismu, ve znění pozdějších předpisů, a to podle jejich dokladů totožnosti.</w:t>
      </w:r>
      <w:r w:rsidR="002F0C45">
        <w:rPr>
          <w:rFonts w:ascii="Times New Roman" w:hAnsi="Times New Roman" w:cs="Times New Roman"/>
          <w:sz w:val="24"/>
          <w:szCs w:val="24"/>
        </w:rPr>
        <w:t xml:space="preserve"> Za tím účelem byla Schovatelem pořízena kopie dokladu totožnosti každého účastníka Dohody, s čímž účastníci Dohody souhlasí podpisem této Dohody.</w:t>
      </w:r>
    </w:p>
    <w:p w14:paraId="47E918E0" w14:textId="6E61D751" w:rsidR="00265626" w:rsidRPr="00E1158A" w:rsidRDefault="00335E92" w:rsidP="00497E32">
      <w:pPr>
        <w:pStyle w:val="Odstavecseseznamem"/>
        <w:numPr>
          <w:ilvl w:val="0"/>
          <w:numId w:val="6"/>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Kupující</w:t>
      </w:r>
      <w:r w:rsidR="00B25EE1" w:rsidRPr="00E1158A">
        <w:rPr>
          <w:rFonts w:ascii="Times New Roman" w:hAnsi="Times New Roman" w:cs="Times New Roman"/>
          <w:sz w:val="24"/>
          <w:szCs w:val="24"/>
        </w:rPr>
        <w:t xml:space="preserve"> v souladu s ustanoveními zákona č. 253/2008 Sb., o některých opatřeních proti legalizaci výnosů z trestné činnosti a financování terorismu, prohlašuje, že není </w:t>
      </w:r>
      <w:r w:rsidR="00B25EE1" w:rsidRPr="00E1158A">
        <w:rPr>
          <w:rFonts w:ascii="Times New Roman" w:hAnsi="Times New Roman" w:cs="Times New Roman"/>
          <w:sz w:val="24"/>
          <w:szCs w:val="24"/>
        </w:rPr>
        <w:lastRenderedPageBreak/>
        <w:t>politicky exponovaná osoba, že je skutečným majitelem finančních prostředků, kterými bude financovat Kupní cenu a že tyto finanční prostředky nepochází z výnosů z trestné činnosti a ani z financování terorismu.</w:t>
      </w:r>
    </w:p>
    <w:p w14:paraId="05859D50" w14:textId="77777777" w:rsidR="006B0F73" w:rsidRPr="00E1158A" w:rsidRDefault="006B0F73" w:rsidP="00497E32">
      <w:pPr>
        <w:spacing w:line="240" w:lineRule="auto"/>
        <w:jc w:val="both"/>
        <w:rPr>
          <w:rFonts w:ascii="Times New Roman" w:hAnsi="Times New Roman" w:cs="Times New Roman"/>
          <w:sz w:val="24"/>
          <w:szCs w:val="24"/>
        </w:rPr>
      </w:pPr>
    </w:p>
    <w:p w14:paraId="545EBD57" w14:textId="618C73A6" w:rsidR="00265626" w:rsidRPr="00E1158A" w:rsidRDefault="00B25EE1" w:rsidP="00497E32">
      <w:pPr>
        <w:spacing w:line="240" w:lineRule="auto"/>
        <w:jc w:val="center"/>
        <w:rPr>
          <w:rFonts w:ascii="Times New Roman" w:hAnsi="Times New Roman" w:cs="Times New Roman"/>
          <w:b/>
          <w:sz w:val="24"/>
          <w:szCs w:val="24"/>
        </w:rPr>
      </w:pPr>
      <w:r w:rsidRPr="00E1158A">
        <w:rPr>
          <w:rFonts w:ascii="Times New Roman" w:hAnsi="Times New Roman" w:cs="Times New Roman"/>
          <w:b/>
          <w:sz w:val="24"/>
          <w:szCs w:val="24"/>
        </w:rPr>
        <w:t>VI</w:t>
      </w:r>
      <w:r w:rsidR="00335E92" w:rsidRPr="00E1158A">
        <w:rPr>
          <w:rFonts w:ascii="Times New Roman" w:hAnsi="Times New Roman" w:cs="Times New Roman"/>
          <w:b/>
          <w:sz w:val="24"/>
          <w:szCs w:val="24"/>
        </w:rPr>
        <w:t>I</w:t>
      </w:r>
      <w:r w:rsidRPr="00E1158A">
        <w:rPr>
          <w:rFonts w:ascii="Times New Roman" w:hAnsi="Times New Roman" w:cs="Times New Roman"/>
          <w:b/>
          <w:sz w:val="24"/>
          <w:szCs w:val="24"/>
        </w:rPr>
        <w:t>. ZÁVĚREČNÁ USTANOVENÍ</w:t>
      </w:r>
    </w:p>
    <w:p w14:paraId="5192962F" w14:textId="77777777" w:rsidR="00265626" w:rsidRPr="00E1158A" w:rsidRDefault="00B25EE1" w:rsidP="00497E32">
      <w:pPr>
        <w:pStyle w:val="Odstavecseseznamem"/>
        <w:numPr>
          <w:ilvl w:val="0"/>
          <w:numId w:val="7"/>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Vztahy touto Dohodou neupravené se řídí příslušnými ustanoveními obecně závazných právních předpisů.</w:t>
      </w:r>
    </w:p>
    <w:p w14:paraId="7F987245" w14:textId="77777777" w:rsidR="00265626" w:rsidRPr="00E1158A" w:rsidRDefault="00B25EE1" w:rsidP="00497E32">
      <w:pPr>
        <w:pStyle w:val="Odstavecseseznamem"/>
        <w:numPr>
          <w:ilvl w:val="0"/>
          <w:numId w:val="7"/>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Tato Dohoda se uzavírá na dobu určitou, a to ode dne uzavření Dohody do dne výplaty Složené částky.</w:t>
      </w:r>
    </w:p>
    <w:p w14:paraId="1664C22C" w14:textId="0B73651D" w:rsidR="00265626" w:rsidRPr="00E1158A" w:rsidRDefault="00B25EE1" w:rsidP="00497E32">
      <w:pPr>
        <w:pStyle w:val="Odstavecseseznamem"/>
        <w:numPr>
          <w:ilvl w:val="0"/>
          <w:numId w:val="7"/>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 xml:space="preserve">Tato Dohoda se vyhotovuje ve 3 stejnopisech, z nichž každá ze Stran obdrží </w:t>
      </w:r>
      <w:r w:rsidR="008D66F1" w:rsidRPr="00E1158A">
        <w:rPr>
          <w:rFonts w:ascii="Times New Roman" w:hAnsi="Times New Roman" w:cs="Times New Roman"/>
          <w:sz w:val="24"/>
          <w:szCs w:val="24"/>
        </w:rPr>
        <w:t>po jednom stejnopise</w:t>
      </w:r>
      <w:r w:rsidRPr="00E1158A">
        <w:rPr>
          <w:rFonts w:ascii="Times New Roman" w:hAnsi="Times New Roman" w:cs="Times New Roman"/>
          <w:sz w:val="24"/>
          <w:szCs w:val="24"/>
        </w:rPr>
        <w:t>.</w:t>
      </w:r>
    </w:p>
    <w:p w14:paraId="3279C443" w14:textId="77777777" w:rsidR="00265626" w:rsidRPr="00E1158A" w:rsidRDefault="00B25EE1" w:rsidP="00497E32">
      <w:pPr>
        <w:pStyle w:val="Odstavecseseznamem"/>
        <w:numPr>
          <w:ilvl w:val="0"/>
          <w:numId w:val="7"/>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Obsah Dohody může být měněn nebo doplňován po předchozí dohodě Stran, a to pouze formou písemných číslovaných dodatků.</w:t>
      </w:r>
    </w:p>
    <w:p w14:paraId="046B139D" w14:textId="77777777" w:rsidR="00265626" w:rsidRPr="00E1158A" w:rsidRDefault="00B25EE1" w:rsidP="00497E32">
      <w:pPr>
        <w:pStyle w:val="Odstavecseseznamem"/>
        <w:numPr>
          <w:ilvl w:val="0"/>
          <w:numId w:val="7"/>
        </w:numPr>
        <w:spacing w:line="240" w:lineRule="auto"/>
        <w:contextualSpacing w:val="0"/>
        <w:jc w:val="both"/>
        <w:rPr>
          <w:rFonts w:ascii="Times New Roman" w:hAnsi="Times New Roman" w:cs="Times New Roman"/>
          <w:sz w:val="24"/>
          <w:szCs w:val="24"/>
        </w:rPr>
      </w:pPr>
      <w:r w:rsidRPr="00E1158A">
        <w:rPr>
          <w:rFonts w:ascii="Times New Roman" w:hAnsi="Times New Roman" w:cs="Times New Roman"/>
          <w:sz w:val="24"/>
          <w:szCs w:val="24"/>
        </w:rPr>
        <w:t xml:space="preserve">Tato Dohoda nabývá platnosti a účinnosti dnem jejího uzavření. </w:t>
      </w:r>
    </w:p>
    <w:p w14:paraId="1ADC1646" w14:textId="77777777" w:rsidR="00265626" w:rsidRPr="00E1158A" w:rsidRDefault="00B25EE1" w:rsidP="00497E32">
      <w:pPr>
        <w:spacing w:line="240" w:lineRule="auto"/>
        <w:jc w:val="both"/>
        <w:rPr>
          <w:rFonts w:ascii="Times New Roman" w:hAnsi="Times New Roman" w:cs="Times New Roman"/>
          <w:sz w:val="24"/>
          <w:szCs w:val="24"/>
        </w:rPr>
      </w:pPr>
      <w:r w:rsidRPr="00E1158A">
        <w:rPr>
          <w:rFonts w:ascii="Times New Roman" w:hAnsi="Times New Roman" w:cs="Times New Roman"/>
          <w:sz w:val="24"/>
          <w:szCs w:val="24"/>
        </w:rPr>
        <w:t>Strany prohlašují, že si Dohodu přečetly, a že porozuměly jejímu obsahu a účelu. Dále Strany prohlašují, že tato Dohoda je výrazem jejich pravé a svobodné vůle, a že není uzavírána v tísni ani za nápadně nevýhodných podmínek. Na důkaz toho připojují své podpisy.</w:t>
      </w:r>
    </w:p>
    <w:p w14:paraId="37746271" w14:textId="77777777" w:rsidR="0026036A" w:rsidRPr="00E1158A" w:rsidRDefault="0026036A" w:rsidP="00497E32">
      <w:pPr>
        <w:spacing w:line="240" w:lineRule="auto"/>
        <w:jc w:val="both"/>
        <w:rPr>
          <w:rFonts w:ascii="Times New Roman" w:hAnsi="Times New Roman" w:cs="Times New Roman"/>
          <w:sz w:val="24"/>
          <w:szCs w:val="24"/>
        </w:rPr>
      </w:pPr>
    </w:p>
    <w:p w14:paraId="084F43AA" w14:textId="000A0699" w:rsidR="00265626" w:rsidRPr="00E1158A" w:rsidRDefault="006B0F73" w:rsidP="00497E32">
      <w:pPr>
        <w:spacing w:line="240" w:lineRule="auto"/>
        <w:jc w:val="both"/>
        <w:rPr>
          <w:rFonts w:ascii="Times New Roman" w:hAnsi="Times New Roman" w:cs="Times New Roman"/>
          <w:sz w:val="24"/>
          <w:szCs w:val="24"/>
        </w:rPr>
      </w:pPr>
      <w:r w:rsidRPr="00E1158A">
        <w:rPr>
          <w:rFonts w:ascii="Times New Roman" w:hAnsi="Times New Roman" w:cs="Times New Roman"/>
          <w:sz w:val="24"/>
          <w:szCs w:val="24"/>
        </w:rPr>
        <w:t xml:space="preserve">V __________ dne </w:t>
      </w:r>
      <w:r w:rsidR="00150462" w:rsidRPr="00E1158A">
        <w:rPr>
          <w:rFonts w:ascii="Times New Roman" w:hAnsi="Times New Roman" w:cs="Times New Roman"/>
          <w:sz w:val="24"/>
          <w:szCs w:val="24"/>
        </w:rPr>
        <w:t>__________</w:t>
      </w:r>
      <w:r w:rsidRPr="00E1158A">
        <w:rPr>
          <w:rFonts w:ascii="Times New Roman" w:hAnsi="Times New Roman" w:cs="Times New Roman"/>
          <w:sz w:val="24"/>
          <w:szCs w:val="24"/>
        </w:rPr>
        <w:tab/>
      </w:r>
      <w:r w:rsidRPr="00E1158A">
        <w:rPr>
          <w:rFonts w:ascii="Times New Roman" w:hAnsi="Times New Roman" w:cs="Times New Roman"/>
          <w:sz w:val="24"/>
          <w:szCs w:val="24"/>
        </w:rPr>
        <w:tab/>
      </w:r>
      <w:r w:rsidRPr="00E1158A">
        <w:rPr>
          <w:rFonts w:ascii="Times New Roman" w:hAnsi="Times New Roman" w:cs="Times New Roman"/>
          <w:sz w:val="24"/>
          <w:szCs w:val="24"/>
        </w:rPr>
        <w:tab/>
        <w:t xml:space="preserve">V __________ dne </w:t>
      </w:r>
      <w:r w:rsidR="00150462" w:rsidRPr="00E1158A">
        <w:rPr>
          <w:rFonts w:ascii="Times New Roman" w:hAnsi="Times New Roman" w:cs="Times New Roman"/>
          <w:sz w:val="24"/>
          <w:szCs w:val="24"/>
        </w:rPr>
        <w:t>__________</w:t>
      </w:r>
    </w:p>
    <w:p w14:paraId="63E38821" w14:textId="77777777" w:rsidR="00265626" w:rsidRPr="00E1158A" w:rsidRDefault="00265626" w:rsidP="00497E32">
      <w:pPr>
        <w:spacing w:line="240" w:lineRule="auto"/>
        <w:jc w:val="both"/>
        <w:rPr>
          <w:rFonts w:ascii="Times New Roman" w:hAnsi="Times New Roman" w:cs="Times New Roman"/>
          <w:sz w:val="24"/>
          <w:szCs w:val="24"/>
        </w:rPr>
      </w:pPr>
    </w:p>
    <w:p w14:paraId="2AEA3CBF" w14:textId="77777777" w:rsidR="00265626" w:rsidRPr="00E1158A" w:rsidRDefault="00265626" w:rsidP="00497E32">
      <w:pPr>
        <w:spacing w:line="240" w:lineRule="auto"/>
        <w:jc w:val="both"/>
        <w:rPr>
          <w:rFonts w:ascii="Times New Roman" w:hAnsi="Times New Roman" w:cs="Times New Roman"/>
          <w:sz w:val="24"/>
          <w:szCs w:val="24"/>
        </w:rPr>
      </w:pPr>
    </w:p>
    <w:p w14:paraId="77292E4B" w14:textId="73A094D3" w:rsidR="00265626" w:rsidRDefault="00B25EE1" w:rsidP="00497E32">
      <w:pPr>
        <w:spacing w:line="240" w:lineRule="auto"/>
        <w:jc w:val="both"/>
        <w:rPr>
          <w:rFonts w:ascii="Times New Roman" w:hAnsi="Times New Roman" w:cs="Times New Roman"/>
          <w:sz w:val="24"/>
          <w:szCs w:val="24"/>
        </w:rPr>
      </w:pPr>
      <w:r w:rsidRPr="00E1158A">
        <w:rPr>
          <w:rFonts w:ascii="Times New Roman" w:hAnsi="Times New Roman" w:cs="Times New Roman"/>
          <w:sz w:val="24"/>
          <w:szCs w:val="24"/>
        </w:rPr>
        <w:t>___________________________</w:t>
      </w:r>
      <w:r w:rsidRPr="00E1158A">
        <w:rPr>
          <w:rFonts w:ascii="Times New Roman" w:hAnsi="Times New Roman" w:cs="Times New Roman"/>
          <w:sz w:val="24"/>
          <w:szCs w:val="24"/>
        </w:rPr>
        <w:tab/>
      </w:r>
      <w:r w:rsidRPr="00E1158A">
        <w:rPr>
          <w:rFonts w:ascii="Times New Roman" w:hAnsi="Times New Roman" w:cs="Times New Roman"/>
          <w:sz w:val="24"/>
          <w:szCs w:val="24"/>
        </w:rPr>
        <w:tab/>
      </w:r>
      <w:r w:rsidRPr="00E1158A">
        <w:rPr>
          <w:rFonts w:ascii="Times New Roman" w:hAnsi="Times New Roman" w:cs="Times New Roman"/>
          <w:sz w:val="24"/>
          <w:szCs w:val="24"/>
        </w:rPr>
        <w:tab/>
        <w:t>_____________________________</w:t>
      </w:r>
    </w:p>
    <w:p w14:paraId="727A5763" w14:textId="107775F9" w:rsidR="00121CF7" w:rsidRPr="00E1158A" w:rsidRDefault="00121CF7" w:rsidP="00497E32">
      <w:pPr>
        <w:spacing w:line="240" w:lineRule="auto"/>
        <w:jc w:val="both"/>
        <w:rPr>
          <w:rFonts w:ascii="Times New Roman" w:hAnsi="Times New Roman" w:cs="Times New Roman"/>
          <w:sz w:val="24"/>
          <w:szCs w:val="24"/>
        </w:rPr>
      </w:pPr>
      <w:r>
        <w:rPr>
          <w:rFonts w:ascii="Times New Roman" w:hAnsi="Times New Roman" w:cs="Times New Roman"/>
          <w:sz w:val="24"/>
          <w:szCs w:val="24"/>
        </w:rPr>
        <w:t>Prodávající</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Kupující</w:t>
      </w:r>
    </w:p>
    <w:p w14:paraId="4BDED124" w14:textId="51F587EE" w:rsidR="00265626" w:rsidRDefault="00265626" w:rsidP="00497E32">
      <w:pPr>
        <w:spacing w:line="240" w:lineRule="auto"/>
        <w:jc w:val="both"/>
        <w:rPr>
          <w:rFonts w:ascii="Times New Roman" w:hAnsi="Times New Roman" w:cs="Times New Roman"/>
          <w:sz w:val="24"/>
          <w:szCs w:val="24"/>
        </w:rPr>
      </w:pPr>
    </w:p>
    <w:p w14:paraId="536C9152" w14:textId="77777777" w:rsidR="00121CF7" w:rsidRPr="00E1158A" w:rsidRDefault="00121CF7" w:rsidP="00497E32">
      <w:pPr>
        <w:spacing w:line="240" w:lineRule="auto"/>
        <w:jc w:val="both"/>
        <w:rPr>
          <w:rFonts w:ascii="Times New Roman" w:hAnsi="Times New Roman" w:cs="Times New Roman"/>
          <w:sz w:val="24"/>
          <w:szCs w:val="24"/>
        </w:rPr>
      </w:pPr>
    </w:p>
    <w:p w14:paraId="1C69D60D" w14:textId="645359EF" w:rsidR="00265626" w:rsidRPr="00E1158A" w:rsidRDefault="006B0F73" w:rsidP="00497E32">
      <w:pPr>
        <w:spacing w:line="240" w:lineRule="auto"/>
        <w:jc w:val="both"/>
        <w:rPr>
          <w:rFonts w:ascii="Times New Roman" w:hAnsi="Times New Roman" w:cs="Times New Roman"/>
          <w:sz w:val="24"/>
          <w:szCs w:val="24"/>
        </w:rPr>
      </w:pPr>
      <w:r w:rsidRPr="00E1158A">
        <w:rPr>
          <w:rFonts w:ascii="Times New Roman" w:hAnsi="Times New Roman" w:cs="Times New Roman"/>
          <w:sz w:val="24"/>
          <w:szCs w:val="24"/>
        </w:rPr>
        <w:t xml:space="preserve">V __________ dne </w:t>
      </w:r>
      <w:r w:rsidR="00150462" w:rsidRPr="00E1158A">
        <w:rPr>
          <w:rFonts w:ascii="Times New Roman" w:hAnsi="Times New Roman" w:cs="Times New Roman"/>
          <w:sz w:val="24"/>
          <w:szCs w:val="24"/>
        </w:rPr>
        <w:t>__________</w:t>
      </w:r>
    </w:p>
    <w:p w14:paraId="234564CD" w14:textId="77777777" w:rsidR="00265626" w:rsidRPr="00E1158A" w:rsidRDefault="00265626" w:rsidP="00497E32">
      <w:pPr>
        <w:spacing w:line="240" w:lineRule="auto"/>
        <w:jc w:val="both"/>
        <w:rPr>
          <w:rFonts w:ascii="Times New Roman" w:hAnsi="Times New Roman" w:cs="Times New Roman"/>
          <w:sz w:val="24"/>
          <w:szCs w:val="24"/>
        </w:rPr>
      </w:pPr>
    </w:p>
    <w:p w14:paraId="3838C92A" w14:textId="77777777" w:rsidR="00265626" w:rsidRPr="00E1158A" w:rsidRDefault="00265626" w:rsidP="00497E32">
      <w:pPr>
        <w:spacing w:line="240" w:lineRule="auto"/>
        <w:jc w:val="both"/>
        <w:rPr>
          <w:rFonts w:ascii="Times New Roman" w:hAnsi="Times New Roman" w:cs="Times New Roman"/>
          <w:sz w:val="24"/>
          <w:szCs w:val="24"/>
        </w:rPr>
      </w:pPr>
    </w:p>
    <w:p w14:paraId="02F0CF3C" w14:textId="070FEB28" w:rsidR="001B28D1" w:rsidRDefault="00150462" w:rsidP="00497E32">
      <w:pPr>
        <w:spacing w:line="240" w:lineRule="auto"/>
        <w:jc w:val="both"/>
        <w:rPr>
          <w:rFonts w:ascii="Times New Roman" w:hAnsi="Times New Roman" w:cs="Times New Roman"/>
          <w:sz w:val="24"/>
          <w:szCs w:val="24"/>
        </w:rPr>
      </w:pPr>
      <w:r w:rsidRPr="00E1158A">
        <w:rPr>
          <w:rFonts w:ascii="Times New Roman" w:hAnsi="Times New Roman" w:cs="Times New Roman"/>
          <w:sz w:val="24"/>
          <w:szCs w:val="24"/>
        </w:rPr>
        <w:t>___________________________</w:t>
      </w:r>
    </w:p>
    <w:p w14:paraId="08BD1462" w14:textId="6C57DA10" w:rsidR="00121CF7" w:rsidRPr="00E1158A" w:rsidRDefault="00121CF7" w:rsidP="00497E32">
      <w:pPr>
        <w:spacing w:line="240" w:lineRule="auto"/>
        <w:jc w:val="both"/>
        <w:rPr>
          <w:rFonts w:ascii="Times New Roman" w:hAnsi="Times New Roman" w:cs="Times New Roman"/>
          <w:sz w:val="24"/>
          <w:szCs w:val="24"/>
        </w:rPr>
      </w:pPr>
      <w:r>
        <w:rPr>
          <w:rFonts w:ascii="Times New Roman" w:hAnsi="Times New Roman" w:cs="Times New Roman"/>
          <w:sz w:val="24"/>
          <w:szCs w:val="24"/>
        </w:rPr>
        <w:t>Schovatel</w:t>
      </w:r>
    </w:p>
    <w:sectPr w:rsidR="00121CF7" w:rsidRPr="00E1158A" w:rsidSect="00A450E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0" w:footer="414"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93EAA" w14:textId="77777777" w:rsidR="00D1068F" w:rsidRDefault="00D1068F" w:rsidP="008D66F1">
      <w:pPr>
        <w:spacing w:after="0" w:line="240" w:lineRule="auto"/>
      </w:pPr>
      <w:r>
        <w:separator/>
      </w:r>
    </w:p>
  </w:endnote>
  <w:endnote w:type="continuationSeparator" w:id="0">
    <w:p w14:paraId="4BD3BFB5" w14:textId="77777777" w:rsidR="00D1068F" w:rsidRDefault="00D1068F" w:rsidP="008D66F1">
      <w:pPr>
        <w:spacing w:after="0" w:line="240" w:lineRule="auto"/>
      </w:pPr>
      <w:r>
        <w:continuationSeparator/>
      </w:r>
    </w:p>
  </w:endnote>
  <w:endnote w:type="continuationNotice" w:id="1">
    <w:p w14:paraId="465BBF75" w14:textId="77777777" w:rsidR="00D1068F" w:rsidRDefault="00D106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ohit Hindi">
    <w:altName w:val="Cambria"/>
    <w:panose1 w:val="020B06040202020202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8DA0D" w14:textId="77777777" w:rsidR="00A450E3" w:rsidRDefault="00A450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030364"/>
      <w:docPartObj>
        <w:docPartGallery w:val="Page Numbers (Bottom of Page)"/>
        <w:docPartUnique/>
      </w:docPartObj>
    </w:sdtPr>
    <w:sdtEndPr/>
    <w:sdtContent>
      <w:sdt>
        <w:sdtPr>
          <w:id w:val="-1669238322"/>
          <w:docPartObj>
            <w:docPartGallery w:val="Page Numbers (Top of Page)"/>
            <w:docPartUnique/>
          </w:docPartObj>
        </w:sdtPr>
        <w:sdtEndPr/>
        <w:sdtContent>
          <w:p w14:paraId="22A2C9C8" w14:textId="2CDF62B5" w:rsidR="008D66F1" w:rsidRDefault="008D66F1">
            <w:pPr>
              <w:pStyle w:val="Zpat"/>
              <w:jc w:val="center"/>
            </w:pPr>
            <w:r w:rsidRPr="00A2523E">
              <w:rPr>
                <w:rFonts w:ascii="Times New Roman" w:hAnsi="Times New Roman"/>
                <w:b/>
                <w:sz w:val="24"/>
              </w:rPr>
              <w:fldChar w:fldCharType="begin"/>
            </w:r>
            <w:r w:rsidRPr="008D66F1">
              <w:rPr>
                <w:rFonts w:ascii="Times New Roman" w:hAnsi="Times New Roman" w:cs="Times New Roman"/>
                <w:b/>
                <w:bCs/>
                <w:sz w:val="24"/>
                <w:szCs w:val="24"/>
              </w:rPr>
              <w:instrText>PAGE</w:instrText>
            </w:r>
            <w:r w:rsidRPr="00A2523E">
              <w:rPr>
                <w:rFonts w:ascii="Times New Roman" w:hAnsi="Times New Roman"/>
                <w:b/>
                <w:sz w:val="24"/>
              </w:rPr>
              <w:fldChar w:fldCharType="separate"/>
            </w:r>
            <w:r w:rsidR="00B10C1D">
              <w:rPr>
                <w:rFonts w:ascii="Times New Roman" w:hAnsi="Times New Roman" w:cs="Times New Roman"/>
                <w:b/>
                <w:bCs/>
                <w:noProof/>
                <w:sz w:val="24"/>
                <w:szCs w:val="24"/>
              </w:rPr>
              <w:t>4</w:t>
            </w:r>
            <w:r w:rsidRPr="00A2523E">
              <w:rPr>
                <w:rFonts w:ascii="Times New Roman" w:hAnsi="Times New Roman"/>
                <w:b/>
                <w:sz w:val="24"/>
              </w:rPr>
              <w:fldChar w:fldCharType="end"/>
            </w:r>
            <w:r w:rsidRPr="008D66F1">
              <w:rPr>
                <w:rFonts w:ascii="Times New Roman" w:hAnsi="Times New Roman" w:cs="Times New Roman"/>
                <w:sz w:val="24"/>
                <w:szCs w:val="24"/>
              </w:rPr>
              <w:t xml:space="preserve"> </w:t>
            </w:r>
            <w:r>
              <w:rPr>
                <w:rFonts w:ascii="Times New Roman" w:hAnsi="Times New Roman" w:cs="Times New Roman"/>
                <w:sz w:val="24"/>
                <w:szCs w:val="24"/>
              </w:rPr>
              <w:t>/</w:t>
            </w:r>
            <w:r w:rsidRPr="008D66F1">
              <w:rPr>
                <w:rFonts w:ascii="Times New Roman" w:hAnsi="Times New Roman" w:cs="Times New Roman"/>
                <w:sz w:val="24"/>
                <w:szCs w:val="24"/>
              </w:rPr>
              <w:t xml:space="preserve"> </w:t>
            </w:r>
            <w:r w:rsidRPr="008D66F1">
              <w:rPr>
                <w:rFonts w:ascii="Times New Roman" w:hAnsi="Times New Roman" w:cs="Times New Roman"/>
                <w:b/>
                <w:bCs/>
                <w:sz w:val="24"/>
                <w:szCs w:val="24"/>
              </w:rPr>
              <w:fldChar w:fldCharType="begin"/>
            </w:r>
            <w:r w:rsidRPr="008D66F1">
              <w:rPr>
                <w:rFonts w:ascii="Times New Roman" w:hAnsi="Times New Roman" w:cs="Times New Roman"/>
                <w:b/>
                <w:bCs/>
                <w:sz w:val="24"/>
                <w:szCs w:val="24"/>
              </w:rPr>
              <w:instrText>NUMPAGES</w:instrText>
            </w:r>
            <w:r w:rsidRPr="008D66F1">
              <w:rPr>
                <w:rFonts w:ascii="Times New Roman" w:hAnsi="Times New Roman" w:cs="Times New Roman"/>
                <w:b/>
                <w:bCs/>
                <w:sz w:val="24"/>
                <w:szCs w:val="24"/>
              </w:rPr>
              <w:fldChar w:fldCharType="separate"/>
            </w:r>
            <w:r w:rsidR="00B10C1D">
              <w:rPr>
                <w:rFonts w:ascii="Times New Roman" w:hAnsi="Times New Roman" w:cs="Times New Roman"/>
                <w:b/>
                <w:bCs/>
                <w:noProof/>
                <w:sz w:val="24"/>
                <w:szCs w:val="24"/>
              </w:rPr>
              <w:t>4</w:t>
            </w:r>
            <w:r w:rsidRPr="008D66F1">
              <w:rPr>
                <w:rFonts w:ascii="Times New Roman" w:hAnsi="Times New Roman" w:cs="Times New Roman"/>
                <w:b/>
                <w:bCs/>
                <w:sz w:val="24"/>
                <w:szCs w:val="24"/>
              </w:rPr>
              <w:fldChar w:fldCharType="end"/>
            </w:r>
          </w:p>
        </w:sdtContent>
      </w:sdt>
    </w:sdtContent>
  </w:sdt>
  <w:p w14:paraId="70317CA6" w14:textId="77777777" w:rsidR="008D66F1" w:rsidRDefault="008D66F1" w:rsidP="00497E3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4E54" w14:textId="77777777" w:rsidR="00A450E3" w:rsidRDefault="00A450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DB097" w14:textId="77777777" w:rsidR="00D1068F" w:rsidRDefault="00D1068F" w:rsidP="008D66F1">
      <w:pPr>
        <w:spacing w:after="0" w:line="240" w:lineRule="auto"/>
      </w:pPr>
      <w:r>
        <w:separator/>
      </w:r>
    </w:p>
  </w:footnote>
  <w:footnote w:type="continuationSeparator" w:id="0">
    <w:p w14:paraId="63579AD4" w14:textId="77777777" w:rsidR="00D1068F" w:rsidRDefault="00D1068F" w:rsidP="008D66F1">
      <w:pPr>
        <w:spacing w:after="0" w:line="240" w:lineRule="auto"/>
      </w:pPr>
      <w:r>
        <w:continuationSeparator/>
      </w:r>
    </w:p>
  </w:footnote>
  <w:footnote w:type="continuationNotice" w:id="1">
    <w:p w14:paraId="311F3BE1" w14:textId="77777777" w:rsidR="00D1068F" w:rsidRDefault="00D106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7528E8" w14:textId="77777777" w:rsidR="00A450E3" w:rsidRDefault="00A450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C0901" w14:textId="77777777" w:rsidR="00A450E3" w:rsidRDefault="00A450E3">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96FDE" w14:textId="77777777" w:rsidR="00A450E3" w:rsidRDefault="00A450E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45702"/>
    <w:multiLevelType w:val="multilevel"/>
    <w:tmpl w:val="43E4E0F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4F5F80"/>
    <w:multiLevelType w:val="multilevel"/>
    <w:tmpl w:val="BC3CCC2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962240"/>
    <w:multiLevelType w:val="multilevel"/>
    <w:tmpl w:val="5CE07CB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D13F7F"/>
    <w:multiLevelType w:val="multilevel"/>
    <w:tmpl w:val="0B46C3FE"/>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1C03F2"/>
    <w:multiLevelType w:val="multilevel"/>
    <w:tmpl w:val="36F4C14A"/>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8F28B9"/>
    <w:multiLevelType w:val="multilevel"/>
    <w:tmpl w:val="1596662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8B04742"/>
    <w:multiLevelType w:val="multilevel"/>
    <w:tmpl w:val="58180DA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BF4181"/>
    <w:multiLevelType w:val="multilevel"/>
    <w:tmpl w:val="56E4FE7C"/>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2D31F86"/>
    <w:multiLevelType w:val="multilevel"/>
    <w:tmpl w:val="11B249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314733A"/>
    <w:multiLevelType w:val="multilevel"/>
    <w:tmpl w:val="6F988D48"/>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EB764B9"/>
    <w:multiLevelType w:val="multilevel"/>
    <w:tmpl w:val="2816432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F365AB6"/>
    <w:multiLevelType w:val="hybridMultilevel"/>
    <w:tmpl w:val="C28E791A"/>
    <w:lvl w:ilvl="0" w:tplc="F5C8C074">
      <w:start w:val="1"/>
      <w:numFmt w:val="lowerRoman"/>
      <w:lvlText w:val="(%1)"/>
      <w:lvlJc w:val="left"/>
      <w:pPr>
        <w:ind w:left="1572" w:hanging="720"/>
      </w:pPr>
    </w:lvl>
    <w:lvl w:ilvl="1" w:tplc="04050019">
      <w:start w:val="1"/>
      <w:numFmt w:val="lowerLetter"/>
      <w:lvlText w:val="%2."/>
      <w:lvlJc w:val="left"/>
      <w:pPr>
        <w:ind w:left="1932" w:hanging="360"/>
      </w:pPr>
    </w:lvl>
    <w:lvl w:ilvl="2" w:tplc="0405001B">
      <w:start w:val="1"/>
      <w:numFmt w:val="lowerRoman"/>
      <w:lvlText w:val="%3."/>
      <w:lvlJc w:val="right"/>
      <w:pPr>
        <w:ind w:left="2652" w:hanging="180"/>
      </w:pPr>
    </w:lvl>
    <w:lvl w:ilvl="3" w:tplc="0405000F">
      <w:start w:val="1"/>
      <w:numFmt w:val="decimal"/>
      <w:lvlText w:val="%4."/>
      <w:lvlJc w:val="left"/>
      <w:pPr>
        <w:ind w:left="3372" w:hanging="360"/>
      </w:pPr>
    </w:lvl>
    <w:lvl w:ilvl="4" w:tplc="04050019">
      <w:start w:val="1"/>
      <w:numFmt w:val="lowerLetter"/>
      <w:lvlText w:val="%5."/>
      <w:lvlJc w:val="left"/>
      <w:pPr>
        <w:ind w:left="4092" w:hanging="360"/>
      </w:pPr>
    </w:lvl>
    <w:lvl w:ilvl="5" w:tplc="0405001B">
      <w:start w:val="1"/>
      <w:numFmt w:val="lowerRoman"/>
      <w:lvlText w:val="%6."/>
      <w:lvlJc w:val="right"/>
      <w:pPr>
        <w:ind w:left="4812" w:hanging="180"/>
      </w:pPr>
    </w:lvl>
    <w:lvl w:ilvl="6" w:tplc="0405000F">
      <w:start w:val="1"/>
      <w:numFmt w:val="decimal"/>
      <w:lvlText w:val="%7."/>
      <w:lvlJc w:val="left"/>
      <w:pPr>
        <w:ind w:left="5532" w:hanging="360"/>
      </w:pPr>
    </w:lvl>
    <w:lvl w:ilvl="7" w:tplc="04050019">
      <w:start w:val="1"/>
      <w:numFmt w:val="lowerLetter"/>
      <w:lvlText w:val="%8."/>
      <w:lvlJc w:val="left"/>
      <w:pPr>
        <w:ind w:left="6252" w:hanging="360"/>
      </w:pPr>
    </w:lvl>
    <w:lvl w:ilvl="8" w:tplc="0405001B">
      <w:start w:val="1"/>
      <w:numFmt w:val="lowerRoman"/>
      <w:lvlText w:val="%9."/>
      <w:lvlJc w:val="right"/>
      <w:pPr>
        <w:ind w:left="6972" w:hanging="180"/>
      </w:pPr>
    </w:lvl>
  </w:abstractNum>
  <w:abstractNum w:abstractNumId="12" w15:restartNumberingAfterBreak="0">
    <w:nsid w:val="2F8F4126"/>
    <w:multiLevelType w:val="multilevel"/>
    <w:tmpl w:val="84342E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348876D6"/>
    <w:multiLevelType w:val="multilevel"/>
    <w:tmpl w:val="10C6F23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59425FD"/>
    <w:multiLevelType w:val="multilevel"/>
    <w:tmpl w:val="0CFA11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360C2F9A"/>
    <w:multiLevelType w:val="multilevel"/>
    <w:tmpl w:val="A40A8674"/>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6" w15:restartNumberingAfterBreak="0">
    <w:nsid w:val="3E836BAD"/>
    <w:multiLevelType w:val="multilevel"/>
    <w:tmpl w:val="54C099E0"/>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220466"/>
    <w:multiLevelType w:val="multilevel"/>
    <w:tmpl w:val="2CBA65C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8" w15:restartNumberingAfterBreak="0">
    <w:nsid w:val="46F44A94"/>
    <w:multiLevelType w:val="multilevel"/>
    <w:tmpl w:val="B03EE32A"/>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9" w15:restartNumberingAfterBreak="0">
    <w:nsid w:val="48DA1107"/>
    <w:multiLevelType w:val="multilevel"/>
    <w:tmpl w:val="C3DC6E8C"/>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0" w15:restartNumberingAfterBreak="0">
    <w:nsid w:val="4B180F74"/>
    <w:multiLevelType w:val="multilevel"/>
    <w:tmpl w:val="3D7C0AFA"/>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9E440BE"/>
    <w:multiLevelType w:val="multilevel"/>
    <w:tmpl w:val="0CB4AA20"/>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C07425A"/>
    <w:multiLevelType w:val="multilevel"/>
    <w:tmpl w:val="ED822F06"/>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0DF0717"/>
    <w:multiLevelType w:val="multilevel"/>
    <w:tmpl w:val="8690ED74"/>
    <w:lvl w:ilvl="0">
      <w:start w:val="1"/>
      <w:numFmt w:val="decimal"/>
      <w:lvlText w:val="%1."/>
      <w:lvlJc w:val="left"/>
      <w:pPr>
        <w:ind w:left="720" w:hanging="360"/>
      </w:pPr>
      <w:rPr>
        <w:rFonts w:ascii="Times New Roman" w:hAnsi="Times New Roman" w:cs="Times New Roman"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D203196"/>
    <w:multiLevelType w:val="multilevel"/>
    <w:tmpl w:val="246A43B8"/>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num w:numId="1">
    <w:abstractNumId w:val="4"/>
  </w:num>
  <w:num w:numId="2">
    <w:abstractNumId w:val="2"/>
  </w:num>
  <w:num w:numId="3">
    <w:abstractNumId w:val="0"/>
  </w:num>
  <w:num w:numId="4">
    <w:abstractNumId w:val="24"/>
  </w:num>
  <w:num w:numId="5">
    <w:abstractNumId w:val="9"/>
  </w:num>
  <w:num w:numId="6">
    <w:abstractNumId w:val="21"/>
  </w:num>
  <w:num w:numId="7">
    <w:abstractNumId w:val="20"/>
  </w:num>
  <w:num w:numId="8">
    <w:abstractNumId w:val="14"/>
  </w:num>
  <w:num w:numId="9">
    <w:abstractNumId w:val="23"/>
  </w:num>
  <w:num w:numId="10">
    <w:abstractNumId w:val="17"/>
  </w:num>
  <w:num w:numId="11">
    <w:abstractNumId w:val="13"/>
  </w:num>
  <w:num w:numId="12">
    <w:abstractNumId w:val="7"/>
  </w:num>
  <w:num w:numId="13">
    <w:abstractNumId w:val="18"/>
  </w:num>
  <w:num w:numId="14">
    <w:abstractNumId w:val="10"/>
  </w:num>
  <w:num w:numId="15">
    <w:abstractNumId w:val="15"/>
  </w:num>
  <w:num w:numId="16">
    <w:abstractNumId w:val="16"/>
  </w:num>
  <w:num w:numId="17">
    <w:abstractNumId w:val="3"/>
  </w:num>
  <w:num w:numId="18">
    <w:abstractNumId w:val="1"/>
  </w:num>
  <w:num w:numId="19">
    <w:abstractNumId w:val="8"/>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5"/>
  </w:num>
  <w:num w:numId="23">
    <w:abstractNumId w:val="6"/>
  </w:num>
  <w:num w:numId="24">
    <w:abstractNumId w:val="2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5626"/>
    <w:rsid w:val="00006BB6"/>
    <w:rsid w:val="000078FA"/>
    <w:rsid w:val="00021079"/>
    <w:rsid w:val="00026C4E"/>
    <w:rsid w:val="00036F39"/>
    <w:rsid w:val="0004378B"/>
    <w:rsid w:val="00061B6E"/>
    <w:rsid w:val="00061F6A"/>
    <w:rsid w:val="000679AB"/>
    <w:rsid w:val="0007308D"/>
    <w:rsid w:val="000938D2"/>
    <w:rsid w:val="000B011A"/>
    <w:rsid w:val="000C1A97"/>
    <w:rsid w:val="000C614A"/>
    <w:rsid w:val="000D0519"/>
    <w:rsid w:val="000F5727"/>
    <w:rsid w:val="00121CF7"/>
    <w:rsid w:val="0012258E"/>
    <w:rsid w:val="001272DB"/>
    <w:rsid w:val="001412D5"/>
    <w:rsid w:val="001448C3"/>
    <w:rsid w:val="00150462"/>
    <w:rsid w:val="00176037"/>
    <w:rsid w:val="0019318E"/>
    <w:rsid w:val="001939CC"/>
    <w:rsid w:val="001A34BE"/>
    <w:rsid w:val="001A490C"/>
    <w:rsid w:val="001A65F1"/>
    <w:rsid w:val="001B28D1"/>
    <w:rsid w:val="001B333E"/>
    <w:rsid w:val="001C565B"/>
    <w:rsid w:val="001E0C46"/>
    <w:rsid w:val="001E4E9E"/>
    <w:rsid w:val="001E62E9"/>
    <w:rsid w:val="00204BDD"/>
    <w:rsid w:val="00211D0A"/>
    <w:rsid w:val="002278D8"/>
    <w:rsid w:val="00232E10"/>
    <w:rsid w:val="00242B4E"/>
    <w:rsid w:val="002440C2"/>
    <w:rsid w:val="00255A5D"/>
    <w:rsid w:val="0026036A"/>
    <w:rsid w:val="00265626"/>
    <w:rsid w:val="002658A0"/>
    <w:rsid w:val="00272704"/>
    <w:rsid w:val="002833B8"/>
    <w:rsid w:val="00293D5A"/>
    <w:rsid w:val="00294214"/>
    <w:rsid w:val="002A5254"/>
    <w:rsid w:val="002B2746"/>
    <w:rsid w:val="002B51B2"/>
    <w:rsid w:val="002D23D6"/>
    <w:rsid w:val="002F0C45"/>
    <w:rsid w:val="002F607C"/>
    <w:rsid w:val="00302DCF"/>
    <w:rsid w:val="0030557F"/>
    <w:rsid w:val="00310157"/>
    <w:rsid w:val="0032626F"/>
    <w:rsid w:val="003341B9"/>
    <w:rsid w:val="00335E92"/>
    <w:rsid w:val="003446E7"/>
    <w:rsid w:val="003717F1"/>
    <w:rsid w:val="0038205E"/>
    <w:rsid w:val="00390E58"/>
    <w:rsid w:val="00391568"/>
    <w:rsid w:val="003A253A"/>
    <w:rsid w:val="003C4D4E"/>
    <w:rsid w:val="003D1760"/>
    <w:rsid w:val="003D4639"/>
    <w:rsid w:val="003E4783"/>
    <w:rsid w:val="003F4204"/>
    <w:rsid w:val="004126FA"/>
    <w:rsid w:val="00413312"/>
    <w:rsid w:val="00434DBF"/>
    <w:rsid w:val="00440658"/>
    <w:rsid w:val="0045206F"/>
    <w:rsid w:val="0046022F"/>
    <w:rsid w:val="004800F1"/>
    <w:rsid w:val="00497E32"/>
    <w:rsid w:val="004E0E2D"/>
    <w:rsid w:val="004E690A"/>
    <w:rsid w:val="004F1B5D"/>
    <w:rsid w:val="005046DF"/>
    <w:rsid w:val="005060DD"/>
    <w:rsid w:val="00511219"/>
    <w:rsid w:val="0052208A"/>
    <w:rsid w:val="00527354"/>
    <w:rsid w:val="0058123A"/>
    <w:rsid w:val="00582525"/>
    <w:rsid w:val="00584053"/>
    <w:rsid w:val="005A1CAC"/>
    <w:rsid w:val="005B1CFF"/>
    <w:rsid w:val="005C543E"/>
    <w:rsid w:val="005F24B7"/>
    <w:rsid w:val="005F3F57"/>
    <w:rsid w:val="0063027A"/>
    <w:rsid w:val="006414E3"/>
    <w:rsid w:val="006435B2"/>
    <w:rsid w:val="006446E2"/>
    <w:rsid w:val="00647FEC"/>
    <w:rsid w:val="006A5090"/>
    <w:rsid w:val="006B0378"/>
    <w:rsid w:val="006B0555"/>
    <w:rsid w:val="006B0F73"/>
    <w:rsid w:val="006B11ED"/>
    <w:rsid w:val="006B1D39"/>
    <w:rsid w:val="006F750C"/>
    <w:rsid w:val="00707116"/>
    <w:rsid w:val="00711BCA"/>
    <w:rsid w:val="00714D42"/>
    <w:rsid w:val="00721C75"/>
    <w:rsid w:val="007304FA"/>
    <w:rsid w:val="00766A4E"/>
    <w:rsid w:val="00780887"/>
    <w:rsid w:val="0079466F"/>
    <w:rsid w:val="007B018F"/>
    <w:rsid w:val="007B47F5"/>
    <w:rsid w:val="007D17A9"/>
    <w:rsid w:val="007D6219"/>
    <w:rsid w:val="007D6E1F"/>
    <w:rsid w:val="007E0043"/>
    <w:rsid w:val="007F1230"/>
    <w:rsid w:val="007F7A89"/>
    <w:rsid w:val="00811142"/>
    <w:rsid w:val="0081445D"/>
    <w:rsid w:val="00824186"/>
    <w:rsid w:val="008250B0"/>
    <w:rsid w:val="008336FC"/>
    <w:rsid w:val="00843B22"/>
    <w:rsid w:val="00855D5B"/>
    <w:rsid w:val="00866624"/>
    <w:rsid w:val="00890F49"/>
    <w:rsid w:val="008A52E7"/>
    <w:rsid w:val="008D26E7"/>
    <w:rsid w:val="008D50CD"/>
    <w:rsid w:val="008D534E"/>
    <w:rsid w:val="008D66F1"/>
    <w:rsid w:val="008E2BE8"/>
    <w:rsid w:val="008E4BEC"/>
    <w:rsid w:val="00916FA2"/>
    <w:rsid w:val="00926B86"/>
    <w:rsid w:val="00932C7C"/>
    <w:rsid w:val="009358D3"/>
    <w:rsid w:val="009431AD"/>
    <w:rsid w:val="0095004E"/>
    <w:rsid w:val="00977280"/>
    <w:rsid w:val="00994CCB"/>
    <w:rsid w:val="009A1DB3"/>
    <w:rsid w:val="009B2063"/>
    <w:rsid w:val="009D15C8"/>
    <w:rsid w:val="009E5ECD"/>
    <w:rsid w:val="009F4643"/>
    <w:rsid w:val="00A2523E"/>
    <w:rsid w:val="00A450E3"/>
    <w:rsid w:val="00A94135"/>
    <w:rsid w:val="00A9561D"/>
    <w:rsid w:val="00A96F6A"/>
    <w:rsid w:val="00AA0CEB"/>
    <w:rsid w:val="00AC3DD5"/>
    <w:rsid w:val="00AD1099"/>
    <w:rsid w:val="00B10C1D"/>
    <w:rsid w:val="00B161F4"/>
    <w:rsid w:val="00B230AE"/>
    <w:rsid w:val="00B25EE1"/>
    <w:rsid w:val="00B26077"/>
    <w:rsid w:val="00B352D1"/>
    <w:rsid w:val="00B9494D"/>
    <w:rsid w:val="00B95E23"/>
    <w:rsid w:val="00BA2116"/>
    <w:rsid w:val="00BC6012"/>
    <w:rsid w:val="00BE0AE8"/>
    <w:rsid w:val="00BE209A"/>
    <w:rsid w:val="00BE42F7"/>
    <w:rsid w:val="00BF42BE"/>
    <w:rsid w:val="00BF55BF"/>
    <w:rsid w:val="00C04713"/>
    <w:rsid w:val="00C3251E"/>
    <w:rsid w:val="00C34ADC"/>
    <w:rsid w:val="00C4240A"/>
    <w:rsid w:val="00C467AE"/>
    <w:rsid w:val="00C46D1E"/>
    <w:rsid w:val="00C55107"/>
    <w:rsid w:val="00C85CF9"/>
    <w:rsid w:val="00CA0A96"/>
    <w:rsid w:val="00CB5A52"/>
    <w:rsid w:val="00CB6E2D"/>
    <w:rsid w:val="00CE1455"/>
    <w:rsid w:val="00CE2478"/>
    <w:rsid w:val="00D0786B"/>
    <w:rsid w:val="00D1068F"/>
    <w:rsid w:val="00D1082B"/>
    <w:rsid w:val="00D16858"/>
    <w:rsid w:val="00D21BF8"/>
    <w:rsid w:val="00D43262"/>
    <w:rsid w:val="00D5044E"/>
    <w:rsid w:val="00D605ED"/>
    <w:rsid w:val="00D62CD0"/>
    <w:rsid w:val="00D76C55"/>
    <w:rsid w:val="00D805D9"/>
    <w:rsid w:val="00DA7BD7"/>
    <w:rsid w:val="00DD09F3"/>
    <w:rsid w:val="00DF23CE"/>
    <w:rsid w:val="00E1158A"/>
    <w:rsid w:val="00E16D57"/>
    <w:rsid w:val="00E34E7C"/>
    <w:rsid w:val="00E36577"/>
    <w:rsid w:val="00E554DB"/>
    <w:rsid w:val="00E604C5"/>
    <w:rsid w:val="00E84171"/>
    <w:rsid w:val="00EA785E"/>
    <w:rsid w:val="00ED02E2"/>
    <w:rsid w:val="00EF30BA"/>
    <w:rsid w:val="00EF4427"/>
    <w:rsid w:val="00F06279"/>
    <w:rsid w:val="00F15F8E"/>
    <w:rsid w:val="00F24724"/>
    <w:rsid w:val="00F253A9"/>
    <w:rsid w:val="00F26A25"/>
    <w:rsid w:val="00F66675"/>
    <w:rsid w:val="00F821D1"/>
    <w:rsid w:val="00F914D2"/>
    <w:rsid w:val="00FD4976"/>
    <w:rsid w:val="00FE3FE7"/>
    <w:rsid w:val="00FF713A"/>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28429D"/>
  <w15:docId w15:val="{9CA5991C-8062-4CE7-A5D2-CE60F449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rsid w:val="00A2523E"/>
    <w:pPr>
      <w:suppressAutoHyphens/>
      <w:spacing w:after="160" w:line="256" w:lineRule="auto"/>
    </w:pPr>
    <w:rPr>
      <w:rFonts w:ascii="Calibri" w:eastAsia="Arial" w:hAnsi="Calibri" w:cs="Calibri"/>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ListLabel1">
    <w:name w:val="ListLabel 1"/>
    <w:rsid w:val="00265626"/>
    <w:rPr>
      <w:rFonts w:cs="Courier New"/>
    </w:rPr>
  </w:style>
  <w:style w:type="paragraph" w:customStyle="1" w:styleId="Heading">
    <w:name w:val="Heading"/>
    <w:basedOn w:val="Normln"/>
    <w:next w:val="TextBody"/>
    <w:rsid w:val="00A2523E"/>
    <w:pPr>
      <w:keepNext/>
      <w:spacing w:before="240" w:after="120"/>
    </w:pPr>
    <w:rPr>
      <w:rFonts w:ascii="Arial" w:hAnsi="Arial" w:cs="Lohit Hindi"/>
      <w:sz w:val="28"/>
      <w:szCs w:val="28"/>
    </w:rPr>
  </w:style>
  <w:style w:type="paragraph" w:customStyle="1" w:styleId="TextBody">
    <w:name w:val="Text Body"/>
    <w:basedOn w:val="Normln"/>
    <w:rsid w:val="00A2523E"/>
    <w:pPr>
      <w:spacing w:after="120"/>
    </w:pPr>
  </w:style>
  <w:style w:type="paragraph" w:styleId="Seznam">
    <w:name w:val="List"/>
    <w:basedOn w:val="TextBody"/>
    <w:rsid w:val="00A2523E"/>
    <w:rPr>
      <w:rFonts w:cs="Lohit Hindi"/>
    </w:rPr>
  </w:style>
  <w:style w:type="paragraph" w:customStyle="1" w:styleId="Titulek1">
    <w:name w:val="Titulek1"/>
    <w:basedOn w:val="Normln"/>
    <w:rsid w:val="00A2523E"/>
    <w:pPr>
      <w:suppressLineNumbers/>
      <w:spacing w:before="120" w:after="120"/>
    </w:pPr>
    <w:rPr>
      <w:rFonts w:cs="Lohit Hindi"/>
      <w:i/>
      <w:iCs/>
      <w:sz w:val="24"/>
      <w:szCs w:val="24"/>
    </w:rPr>
  </w:style>
  <w:style w:type="paragraph" w:customStyle="1" w:styleId="Index">
    <w:name w:val="Index"/>
    <w:basedOn w:val="Normln"/>
    <w:rsid w:val="00A2523E"/>
    <w:pPr>
      <w:suppressLineNumbers/>
    </w:pPr>
    <w:rPr>
      <w:rFonts w:cs="Lohit Hindi"/>
    </w:rPr>
  </w:style>
  <w:style w:type="paragraph" w:styleId="Odstavecseseznamem">
    <w:name w:val="List Paragraph"/>
    <w:basedOn w:val="Normln"/>
    <w:uiPriority w:val="34"/>
    <w:qFormat/>
    <w:rsid w:val="00A2523E"/>
    <w:pPr>
      <w:ind w:left="720"/>
      <w:contextualSpacing/>
    </w:pPr>
  </w:style>
  <w:style w:type="paragraph" w:styleId="Textbubliny">
    <w:name w:val="Balloon Text"/>
    <w:basedOn w:val="Normln"/>
    <w:link w:val="TextbublinyChar"/>
    <w:uiPriority w:val="99"/>
    <w:semiHidden/>
    <w:unhideWhenUsed/>
    <w:rsid w:val="00A252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07116"/>
    <w:rPr>
      <w:rFonts w:ascii="Tahoma" w:eastAsia="Arial" w:hAnsi="Tahoma" w:cs="Tahoma"/>
      <w:sz w:val="16"/>
      <w:szCs w:val="16"/>
      <w:lang w:eastAsia="en-US"/>
    </w:rPr>
  </w:style>
  <w:style w:type="paragraph" w:styleId="Zhlav">
    <w:name w:val="header"/>
    <w:basedOn w:val="Normln"/>
    <w:link w:val="ZhlavChar"/>
    <w:uiPriority w:val="99"/>
    <w:unhideWhenUsed/>
    <w:rsid w:val="008D66F1"/>
    <w:pPr>
      <w:tabs>
        <w:tab w:val="center" w:pos="4536"/>
        <w:tab w:val="right" w:pos="9072"/>
      </w:tabs>
      <w:spacing w:after="0" w:line="240" w:lineRule="auto"/>
    </w:pPr>
  </w:style>
  <w:style w:type="character" w:customStyle="1" w:styleId="ZhlavChar">
    <w:name w:val="Záhlaví Char"/>
    <w:basedOn w:val="Standardnpsmoodstavce"/>
    <w:link w:val="Zhlav"/>
    <w:rsid w:val="008D66F1"/>
    <w:rPr>
      <w:rFonts w:ascii="Calibri" w:eastAsia="Arial" w:hAnsi="Calibri" w:cs="Calibri"/>
      <w:lang w:eastAsia="en-US"/>
    </w:rPr>
  </w:style>
  <w:style w:type="paragraph" w:styleId="Zpat">
    <w:name w:val="footer"/>
    <w:basedOn w:val="Normln"/>
    <w:link w:val="ZpatChar"/>
    <w:uiPriority w:val="99"/>
    <w:unhideWhenUsed/>
    <w:rsid w:val="008D66F1"/>
    <w:pPr>
      <w:tabs>
        <w:tab w:val="center" w:pos="4536"/>
        <w:tab w:val="right" w:pos="9072"/>
      </w:tabs>
      <w:spacing w:after="0" w:line="240" w:lineRule="auto"/>
    </w:pPr>
  </w:style>
  <w:style w:type="character" w:customStyle="1" w:styleId="ZpatChar">
    <w:name w:val="Zápatí Char"/>
    <w:basedOn w:val="Standardnpsmoodstavce"/>
    <w:link w:val="Zpat"/>
    <w:rsid w:val="008D66F1"/>
    <w:rPr>
      <w:rFonts w:ascii="Calibri" w:eastAsia="Arial" w:hAnsi="Calibri" w:cs="Calibri"/>
      <w:lang w:eastAsia="en-US"/>
    </w:rPr>
  </w:style>
  <w:style w:type="character" w:customStyle="1" w:styleId="ListLabel2">
    <w:name w:val="ListLabel 2"/>
    <w:rsid w:val="00A2523E"/>
    <w:rPr>
      <w:rFonts w:cs="Symbol"/>
    </w:rPr>
  </w:style>
  <w:style w:type="character" w:customStyle="1" w:styleId="ListLabel3">
    <w:name w:val="ListLabel 3"/>
    <w:rsid w:val="00A2523E"/>
    <w:rPr>
      <w:rFonts w:cs="Courier New"/>
    </w:rPr>
  </w:style>
  <w:style w:type="character" w:customStyle="1" w:styleId="ListLabel4">
    <w:name w:val="ListLabel 4"/>
    <w:rsid w:val="00A2523E"/>
    <w:rPr>
      <w:rFonts w:cs="Wingdings"/>
    </w:rPr>
  </w:style>
  <w:style w:type="character" w:customStyle="1" w:styleId="ListLabel5">
    <w:name w:val="ListLabel 5"/>
    <w:rsid w:val="00A2523E"/>
    <w:rPr>
      <w:rFonts w:cs="Symbol"/>
    </w:rPr>
  </w:style>
  <w:style w:type="character" w:customStyle="1" w:styleId="ListLabel6">
    <w:name w:val="ListLabel 6"/>
    <w:rsid w:val="00A2523E"/>
    <w:rPr>
      <w:rFonts w:cs="Courier New"/>
    </w:rPr>
  </w:style>
  <w:style w:type="character" w:customStyle="1" w:styleId="ListLabel7">
    <w:name w:val="ListLabel 7"/>
    <w:rsid w:val="00A2523E"/>
    <w:rPr>
      <w:rFonts w:cs="Wingdings"/>
    </w:rPr>
  </w:style>
  <w:style w:type="character" w:customStyle="1" w:styleId="ListLabel8">
    <w:name w:val="ListLabel 8"/>
    <w:rsid w:val="00A2523E"/>
    <w:rPr>
      <w:rFonts w:cs="Symbol"/>
    </w:rPr>
  </w:style>
  <w:style w:type="character" w:customStyle="1" w:styleId="ListLabel9">
    <w:name w:val="ListLabel 9"/>
    <w:rsid w:val="00A2523E"/>
    <w:rPr>
      <w:rFonts w:cs="Courier New"/>
    </w:rPr>
  </w:style>
  <w:style w:type="character" w:customStyle="1" w:styleId="ListLabel10">
    <w:name w:val="ListLabel 10"/>
    <w:rsid w:val="00A2523E"/>
    <w:rPr>
      <w:rFonts w:cs="Wingdings"/>
    </w:rPr>
  </w:style>
  <w:style w:type="paragraph" w:customStyle="1" w:styleId="Nadpis">
    <w:name w:val="Nadpis"/>
    <w:basedOn w:val="Normln"/>
    <w:rsid w:val="00A2523E"/>
    <w:pPr>
      <w:keepNext/>
      <w:spacing w:before="240" w:after="120" w:line="252" w:lineRule="auto"/>
    </w:pPr>
    <w:rPr>
      <w:rFonts w:ascii="Arial" w:eastAsia="Microsoft YaHei" w:hAnsi="Arial" w:cs="Mangal"/>
      <w:color w:val="00000A"/>
      <w:sz w:val="28"/>
      <w:szCs w:val="28"/>
    </w:rPr>
  </w:style>
  <w:style w:type="paragraph" w:customStyle="1" w:styleId="Tlotextu">
    <w:name w:val="Tělo textu"/>
    <w:basedOn w:val="Normln"/>
    <w:rsid w:val="00A2523E"/>
    <w:pPr>
      <w:spacing w:after="120" w:line="252" w:lineRule="auto"/>
    </w:pPr>
    <w:rPr>
      <w:rFonts w:eastAsia="SimSun"/>
      <w:color w:val="00000A"/>
    </w:rPr>
  </w:style>
  <w:style w:type="paragraph" w:customStyle="1" w:styleId="Popisek">
    <w:name w:val="Popisek"/>
    <w:basedOn w:val="Normln"/>
    <w:rsid w:val="00A2523E"/>
    <w:pPr>
      <w:suppressLineNumbers/>
      <w:spacing w:before="120" w:after="120" w:line="252" w:lineRule="auto"/>
    </w:pPr>
    <w:rPr>
      <w:rFonts w:eastAsia="SimSun" w:cs="Mangal"/>
      <w:i/>
      <w:iCs/>
      <w:color w:val="00000A"/>
      <w:sz w:val="24"/>
      <w:szCs w:val="24"/>
    </w:rPr>
  </w:style>
  <w:style w:type="paragraph" w:customStyle="1" w:styleId="Rejstk">
    <w:name w:val="Rejstřík"/>
    <w:basedOn w:val="Normln"/>
    <w:rsid w:val="00A2523E"/>
    <w:pPr>
      <w:suppressLineNumbers/>
      <w:spacing w:line="252" w:lineRule="auto"/>
    </w:pPr>
    <w:rPr>
      <w:rFonts w:eastAsia="SimSun" w:cs="Mangal"/>
      <w:color w:val="00000A"/>
    </w:rPr>
  </w:style>
  <w:style w:type="paragraph" w:customStyle="1" w:styleId="Zhlav1">
    <w:name w:val="Záhlaví1"/>
    <w:basedOn w:val="Normln"/>
    <w:rsid w:val="00A2523E"/>
    <w:pPr>
      <w:tabs>
        <w:tab w:val="center" w:pos="4536"/>
        <w:tab w:val="right" w:pos="9072"/>
      </w:tabs>
      <w:spacing w:after="0" w:line="100" w:lineRule="atLeast"/>
    </w:pPr>
    <w:rPr>
      <w:rFonts w:eastAsia="SimSun"/>
      <w:color w:val="00000A"/>
    </w:rPr>
  </w:style>
  <w:style w:type="paragraph" w:customStyle="1" w:styleId="Zpat1">
    <w:name w:val="Zápatí1"/>
    <w:basedOn w:val="Normln"/>
    <w:rsid w:val="00A2523E"/>
    <w:pPr>
      <w:tabs>
        <w:tab w:val="center" w:pos="4536"/>
        <w:tab w:val="right" w:pos="9072"/>
      </w:tabs>
      <w:spacing w:after="0" w:line="100" w:lineRule="atLeast"/>
    </w:pPr>
    <w:rPr>
      <w:rFonts w:eastAsia="SimSun"/>
      <w:color w:val="00000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10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5599A-30C2-7E45-AA10-509B8DB3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1270</Words>
  <Characters>7494</Characters>
  <Application>Microsoft Office Word</Application>
  <DocSecurity>0</DocSecurity>
  <Lines>62</Lines>
  <Paragraphs>17</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ceva</dc:creator>
  <cp:lastModifiedBy>Jiří Šimon</cp:lastModifiedBy>
  <cp:revision>12</cp:revision>
  <cp:lastPrinted>2016-04-06T13:31:00Z</cp:lastPrinted>
  <dcterms:created xsi:type="dcterms:W3CDTF">2018-07-22T16:03:00Z</dcterms:created>
  <dcterms:modified xsi:type="dcterms:W3CDTF">2019-02-25T16:25:00Z</dcterms:modified>
</cp:coreProperties>
</file>